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18" w:rsidRPr="00F17718" w:rsidRDefault="00F17718" w:rsidP="00F17718">
      <w:pPr>
        <w:pStyle w:val="Title"/>
        <w:rPr>
          <w:color w:val="auto"/>
        </w:rPr>
      </w:pPr>
      <w:r w:rsidRPr="00F17718">
        <w:rPr>
          <w:color w:val="auto"/>
        </w:rPr>
        <w:t>State Officer Code of Ethics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Be totally dedicated to the total program of Career and Technology Education and the Technology Students Association.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Be willing to commit the entire year to state officer activities and be willing to forego offices in organizations whose awards and achievement programs conflict with TSA.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 xml:space="preserve">Be willing, and able to travel to official activities without involvement creating conflicts at home, work, or </w:t>
      </w:r>
      <w:proofErr w:type="spellStart"/>
      <w:r>
        <w:rPr>
          <w:rFonts w:ascii="Arial" w:hAnsi="Arial" w:cs="Arial"/>
          <w:color w:val="444444"/>
          <w:sz w:val="15"/>
          <w:szCs w:val="15"/>
        </w:rPr>
        <w:t>extra curricular</w:t>
      </w:r>
      <w:proofErr w:type="spellEnd"/>
      <w:r>
        <w:rPr>
          <w:rFonts w:ascii="Arial" w:hAnsi="Arial" w:cs="Arial"/>
          <w:color w:val="444444"/>
          <w:sz w:val="15"/>
          <w:szCs w:val="15"/>
        </w:rPr>
        <w:t xml:space="preserve"> activities related to school.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Work diligently to develop into an effective public speaker and project a desirable image of TSA at all times.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Regularly be on time with all thank you notes, letters, reports, and correspondence that is necessary and desirable.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Work constantly to improve ability to carry on meaningful and enjoyable conversations with individuals of all ages and walks of life.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Search out and accept constructive criticism and evaluation of total performance.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Keep up-to-date on current events.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You should forego all alcohol and tobacco while involved in official or unofficial activity, which represents TSA, and act accordingly in public.</w:t>
      </w:r>
    </w:p>
    <w:p w:rsidR="00F17718" w:rsidRDefault="00F17718" w:rsidP="00F177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Maintain proper cleanliness and grooming at all times: Hairstyles should be professional in appearance.</w:t>
      </w:r>
      <w:r>
        <w:rPr>
          <w:rFonts w:ascii="Arial" w:hAnsi="Arial" w:cs="Arial"/>
          <w:color w:val="444444"/>
          <w:sz w:val="15"/>
          <w:szCs w:val="15"/>
        </w:rPr>
        <w:br/>
        <w:t>(a) For gentlemen: No sideburns below the earlobe. Beards and mustaches are</w:t>
      </w:r>
      <w:r>
        <w:rPr>
          <w:rFonts w:ascii="Arial" w:hAnsi="Arial" w:cs="Arial"/>
          <w:color w:val="444444"/>
          <w:sz w:val="15"/>
          <w:szCs w:val="15"/>
        </w:rPr>
        <w:br/>
        <w:t>prohibited. Hairstyles must be no longer than the bottom of the collar in back, and</w:t>
      </w:r>
      <w:r>
        <w:rPr>
          <w:rFonts w:ascii="Arial" w:hAnsi="Arial" w:cs="Arial"/>
          <w:color w:val="444444"/>
          <w:sz w:val="15"/>
          <w:szCs w:val="15"/>
        </w:rPr>
        <w:br/>
        <w:t>the top of the eyebrow in front, and above the tip of the earlobe on the sides.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(b) For ladies: Hairstyles should be professional in appearance.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Treat all TSA members equally by not favoring one over another.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 xml:space="preserve">Avoid places or activities, which in any way would raise questions as to moral character or conduct. In addition, any content I post on such things as My Space, </w:t>
      </w:r>
      <w:proofErr w:type="spellStart"/>
      <w:r>
        <w:rPr>
          <w:rFonts w:ascii="Arial" w:hAnsi="Arial" w:cs="Arial"/>
          <w:color w:val="444444"/>
          <w:sz w:val="15"/>
          <w:szCs w:val="15"/>
        </w:rPr>
        <w:t>Facebook</w:t>
      </w:r>
      <w:proofErr w:type="spellEnd"/>
      <w:r>
        <w:rPr>
          <w:rFonts w:ascii="Arial" w:hAnsi="Arial" w:cs="Arial"/>
          <w:color w:val="444444"/>
          <w:sz w:val="15"/>
          <w:szCs w:val="15"/>
        </w:rPr>
        <w:t>, YouTube or other sites and my email address must be reviewed by my advisor, parent or guardian. I also understand that these websites will be monitored and I may be requested to remove material.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Consider girl or boyfriends as secondary to officer responsibilities during all official officer activities.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Use wholesome language in all speeches and informal conversations.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Avoid participation in and actively discourage any conversations, which belittle or downgrade fellow TSA members, officers and adults.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Serve as a member of the team, and always maintaining a cooperative attitude.</w:t>
      </w:r>
    </w:p>
    <w:p w:rsidR="00F17718" w:rsidRDefault="00F17718" w:rsidP="00F177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Be willing to take and follow instructions as directed by those responsible.</w:t>
      </w:r>
    </w:p>
    <w:p w:rsidR="00800C10" w:rsidRDefault="00F17718"/>
    <w:sectPr w:rsidR="00800C10" w:rsidSect="00AA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718"/>
    <w:rsid w:val="00012A7D"/>
    <w:rsid w:val="00166BA2"/>
    <w:rsid w:val="00AA419F"/>
    <w:rsid w:val="00C34789"/>
    <w:rsid w:val="00F17718"/>
    <w:rsid w:val="00F7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7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>Hewlett-Packard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2</cp:revision>
  <dcterms:created xsi:type="dcterms:W3CDTF">2017-09-11T19:17:00Z</dcterms:created>
  <dcterms:modified xsi:type="dcterms:W3CDTF">2017-09-11T19:18:00Z</dcterms:modified>
</cp:coreProperties>
</file>