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4B" w:rsidRPr="00B20105" w:rsidRDefault="0039744B" w:rsidP="00C466F1">
      <w:pPr>
        <w:jc w:val="center"/>
        <w:rPr>
          <w:rFonts w:ascii="Swis721 BlkCn BT" w:hAnsi="Swis721 BlkCn BT"/>
          <w:color w:val="00B0F0"/>
          <w:sz w:val="96"/>
          <w:szCs w:val="96"/>
        </w:rPr>
      </w:pPr>
      <w:r w:rsidRPr="00B20105">
        <w:rPr>
          <w:rFonts w:ascii="Swis721 BlkCn BT" w:hAnsi="Swis721 BlkCn BT"/>
          <w:color w:val="00B0F0"/>
          <w:sz w:val="96"/>
          <w:szCs w:val="96"/>
        </w:rPr>
        <w:t>Lesson Plan</w:t>
      </w:r>
    </w:p>
    <w:p w:rsidR="0039744B" w:rsidRPr="00A62699" w:rsidRDefault="0039744B" w:rsidP="0039744B">
      <w:pPr>
        <w:rPr>
          <w:rFonts w:ascii="Swis721 BlkCn BT" w:hAnsi="Swis721 BlkCn BT"/>
          <w:sz w:val="28"/>
          <w:u w:val="single"/>
        </w:rPr>
      </w:pPr>
      <w:r w:rsidRPr="00A62699">
        <w:rPr>
          <w:rFonts w:ascii="Swis721 BlkCn BT" w:hAnsi="Swis721 BlkCn BT"/>
          <w:sz w:val="28"/>
          <w:u w:val="single"/>
        </w:rPr>
        <w:t>Grade Level:</w:t>
      </w:r>
    </w:p>
    <w:p w:rsidR="0039744B" w:rsidRPr="00316993" w:rsidRDefault="0039744B" w:rsidP="0039744B">
      <w:pPr>
        <w:rPr>
          <w:rFonts w:ascii="Calibri Light" w:hAnsi="Calibri Light"/>
          <w:sz w:val="24"/>
        </w:rPr>
      </w:pPr>
      <w:r w:rsidRPr="00316993">
        <w:rPr>
          <w:rFonts w:ascii="Calibri Light" w:hAnsi="Calibri Light"/>
          <w:sz w:val="24"/>
        </w:rPr>
        <w:t>7th Grade</w:t>
      </w:r>
    </w:p>
    <w:p w:rsidR="0039744B" w:rsidRPr="00A62699" w:rsidRDefault="0039744B" w:rsidP="0039744B">
      <w:pPr>
        <w:rPr>
          <w:rFonts w:ascii="Swis721 BlkCn BT" w:hAnsi="Swis721 BlkCn BT"/>
          <w:sz w:val="28"/>
          <w:u w:val="single"/>
        </w:rPr>
      </w:pPr>
      <w:r w:rsidRPr="00A62699">
        <w:rPr>
          <w:rFonts w:ascii="Swis721 BlkCn BT" w:hAnsi="Swis721 BlkCn BT"/>
          <w:sz w:val="28"/>
          <w:u w:val="single"/>
        </w:rPr>
        <w:t>Rationale:</w:t>
      </w:r>
    </w:p>
    <w:p w:rsidR="0039744B" w:rsidRPr="00A62699" w:rsidRDefault="0039744B" w:rsidP="00316993">
      <w:pPr>
        <w:spacing w:line="360" w:lineRule="auto"/>
        <w:rPr>
          <w:rFonts w:ascii="Calibri Light" w:hAnsi="Calibri Light"/>
          <w:sz w:val="24"/>
        </w:rPr>
      </w:pPr>
      <w:r w:rsidRPr="00A62699">
        <w:rPr>
          <w:rFonts w:ascii="Calibri Light" w:hAnsi="Calibri Light"/>
          <w:sz w:val="24"/>
        </w:rPr>
        <w:t>The students will be learning the basics of Adobe Photoshop. (Graphic Design) After the students have familiarized themselves with the basics, they will then begin completing projects using Photoshop.</w:t>
      </w:r>
    </w:p>
    <w:p w:rsidR="0039744B" w:rsidRPr="00A62699" w:rsidRDefault="0039744B" w:rsidP="0039744B">
      <w:pPr>
        <w:rPr>
          <w:rFonts w:ascii="Swis721 BlkCn BT" w:hAnsi="Swis721 BlkCn BT"/>
          <w:sz w:val="28"/>
          <w:u w:val="single"/>
        </w:rPr>
      </w:pPr>
      <w:r w:rsidRPr="00A62699">
        <w:rPr>
          <w:rFonts w:ascii="Swis721 BlkCn BT" w:hAnsi="Swis721 BlkCn BT"/>
          <w:sz w:val="28"/>
          <w:u w:val="single"/>
        </w:rPr>
        <w:t>Goals and Objectives:</w:t>
      </w:r>
    </w:p>
    <w:p w:rsidR="0039744B" w:rsidRPr="00316993" w:rsidRDefault="0039744B" w:rsidP="00316993">
      <w:pPr>
        <w:spacing w:line="360" w:lineRule="auto"/>
        <w:rPr>
          <w:rFonts w:ascii="Calibri Light" w:hAnsi="Calibri Light"/>
          <w:sz w:val="24"/>
          <w:szCs w:val="24"/>
        </w:rPr>
      </w:pPr>
      <w:r w:rsidRPr="00316993">
        <w:rPr>
          <w:rFonts w:ascii="Calibri Light" w:hAnsi="Calibri Light"/>
          <w:sz w:val="24"/>
          <w:szCs w:val="24"/>
        </w:rPr>
        <w:t xml:space="preserve">The goal of this activity is to understand the basic premises of Adobe Photoshop and have a clear understanding. As a teacher, my goal is to prepare, inspire, and motivate students to further their knowledge in graphic design and a four-year college or at a workplace. </w:t>
      </w:r>
    </w:p>
    <w:p w:rsidR="0039744B" w:rsidRPr="00A62699" w:rsidRDefault="0039744B" w:rsidP="0039744B">
      <w:pPr>
        <w:rPr>
          <w:rFonts w:ascii="Swis721 BlkCn BT" w:hAnsi="Swis721 BlkCn BT"/>
          <w:sz w:val="28"/>
          <w:u w:val="single"/>
        </w:rPr>
      </w:pPr>
      <w:r w:rsidRPr="00A62699">
        <w:rPr>
          <w:rFonts w:ascii="Swis721 BlkCn BT" w:hAnsi="Swis721 BlkCn BT"/>
          <w:sz w:val="28"/>
          <w:u w:val="single"/>
        </w:rPr>
        <w:t>Standards Correlation:</w:t>
      </w:r>
    </w:p>
    <w:p w:rsidR="0039744B" w:rsidRPr="00316993" w:rsidRDefault="0039744B" w:rsidP="0039744B">
      <w:pPr>
        <w:rPr>
          <w:rFonts w:ascii="Calibri Light" w:hAnsi="Calibri Light"/>
          <w:i/>
          <w:sz w:val="24"/>
          <w:szCs w:val="24"/>
        </w:rPr>
      </w:pPr>
      <w:r>
        <w:rPr>
          <w:b/>
          <w:sz w:val="28"/>
        </w:rPr>
        <w:tab/>
      </w:r>
      <w:r w:rsidRPr="0029127D">
        <w:rPr>
          <w:rFonts w:ascii="Swis721 BlkCn BT" w:hAnsi="Swis721 BlkCn BT"/>
          <w:i/>
          <w:sz w:val="24"/>
          <w:szCs w:val="24"/>
          <w:u w:val="single"/>
        </w:rPr>
        <w:t>ITTEA/ITEA Standard 17:</w:t>
      </w:r>
      <w:r w:rsidRPr="00316993">
        <w:rPr>
          <w:rFonts w:ascii="Calibri Light" w:hAnsi="Calibri Light"/>
          <w:b/>
          <w:i/>
          <w:sz w:val="24"/>
          <w:szCs w:val="24"/>
          <w:u w:val="single"/>
        </w:rPr>
        <w:t xml:space="preserve"> </w:t>
      </w:r>
      <w:r w:rsidRPr="0029127D">
        <w:rPr>
          <w:rFonts w:ascii="Calibri Light" w:hAnsi="Calibri Light"/>
          <w:i/>
          <w:sz w:val="24"/>
          <w:szCs w:val="24"/>
        </w:rPr>
        <w:t>Students will develop an understanding of and be able to select and use information and communication technologies</w:t>
      </w:r>
      <w:r w:rsidRPr="00316993">
        <w:rPr>
          <w:rFonts w:ascii="Calibri Light" w:hAnsi="Calibri Light"/>
          <w:i/>
          <w:sz w:val="24"/>
          <w:szCs w:val="24"/>
        </w:rPr>
        <w:t>.</w:t>
      </w:r>
    </w:p>
    <w:p w:rsidR="0039744B" w:rsidRPr="0029127D" w:rsidRDefault="0039744B" w:rsidP="0039744B">
      <w:pPr>
        <w:rPr>
          <w:rFonts w:ascii="Calibri Light" w:hAnsi="Calibri Light"/>
          <w:sz w:val="24"/>
        </w:rPr>
      </w:pPr>
      <w:r w:rsidRPr="0029127D">
        <w:rPr>
          <w:rFonts w:ascii="Calibri Light" w:hAnsi="Calibri Light"/>
          <w:sz w:val="24"/>
        </w:rPr>
        <w:t xml:space="preserve">The students will be learning about Adobe Photoshop throughout this activity. They will learn about the tools and layers of the editing software. </w:t>
      </w:r>
    </w:p>
    <w:p w:rsidR="0039744B" w:rsidRPr="00A62699" w:rsidRDefault="0039744B" w:rsidP="0039744B">
      <w:pPr>
        <w:rPr>
          <w:rFonts w:ascii="Swis721 BlkCn BT" w:hAnsi="Swis721 BlkCn BT"/>
          <w:sz w:val="28"/>
          <w:u w:val="single"/>
        </w:rPr>
      </w:pPr>
      <w:r w:rsidRPr="00A62699">
        <w:rPr>
          <w:rFonts w:ascii="Swis721 BlkCn BT" w:hAnsi="Swis721 BlkCn BT"/>
          <w:sz w:val="28"/>
          <w:u w:val="single"/>
        </w:rPr>
        <w:t>Description of the Activity:</w:t>
      </w:r>
    </w:p>
    <w:p w:rsidR="0039744B" w:rsidRPr="00316993" w:rsidRDefault="0039744B" w:rsidP="0039744B">
      <w:pPr>
        <w:rPr>
          <w:rFonts w:ascii="Calibri Light" w:hAnsi="Calibri Light"/>
          <w:sz w:val="24"/>
        </w:rPr>
      </w:pPr>
      <w:r w:rsidRPr="00316993">
        <w:rPr>
          <w:rFonts w:ascii="Calibri Light" w:hAnsi="Calibri Light"/>
          <w:sz w:val="24"/>
        </w:rPr>
        <w:t>The first two days are solely devoted to the teacher explaining different tools and navigation of Photoshop. After students have learned the foundation of Photoshop they will create their own graphic design with their name and unique shapes that represent them. The students will take a test covering the tools of Photoshop that were presented and provided on the study guide. Finally, the students will present to their class the graphics they created and explain why they are unique and creative.</w:t>
      </w:r>
    </w:p>
    <w:p w:rsidR="0039744B" w:rsidRPr="00A62699" w:rsidRDefault="0039744B" w:rsidP="0039744B">
      <w:pPr>
        <w:rPr>
          <w:rFonts w:ascii="Swis721 BlkCn BT" w:hAnsi="Swis721 BlkCn BT"/>
          <w:sz w:val="28"/>
          <w:u w:val="single"/>
        </w:rPr>
      </w:pPr>
      <w:r w:rsidRPr="00A62699">
        <w:rPr>
          <w:rFonts w:ascii="Swis721 BlkCn BT" w:hAnsi="Swis721 BlkCn BT"/>
          <w:sz w:val="28"/>
          <w:u w:val="single"/>
        </w:rPr>
        <w:t>Materials:</w:t>
      </w:r>
    </w:p>
    <w:p w:rsidR="0039744B" w:rsidRPr="00316993" w:rsidRDefault="0039744B" w:rsidP="0039744B">
      <w:pPr>
        <w:rPr>
          <w:rFonts w:ascii="Calibri Light" w:hAnsi="Calibri Light"/>
          <w:sz w:val="24"/>
          <w:szCs w:val="24"/>
        </w:rPr>
      </w:pPr>
      <w:r w:rsidRPr="00316993">
        <w:rPr>
          <w:rFonts w:ascii="Calibri Light" w:hAnsi="Calibri Light"/>
          <w:sz w:val="24"/>
          <w:szCs w:val="24"/>
        </w:rPr>
        <w:t xml:space="preserve">Pencil, Computer, Adobe Photoshop </w:t>
      </w:r>
    </w:p>
    <w:p w:rsidR="00A62699" w:rsidRPr="00A62699" w:rsidRDefault="00A62699" w:rsidP="00C466F1">
      <w:pPr>
        <w:jc w:val="center"/>
        <w:rPr>
          <w:rFonts w:ascii="Swis721 BlkCn BT" w:hAnsi="Swis721 BlkCn BT"/>
          <w:sz w:val="24"/>
        </w:rPr>
      </w:pPr>
      <w:r>
        <w:br w:type="page"/>
      </w:r>
      <w:r w:rsidR="00C466F1" w:rsidRPr="00B20105">
        <w:rPr>
          <w:rFonts w:ascii="Swis721 BlkCn BT" w:hAnsi="Swis721 BlkCn BT"/>
          <w:color w:val="00B0F0"/>
          <w:sz w:val="96"/>
        </w:rPr>
        <w:lastRenderedPageBreak/>
        <w:t>College Essay</w:t>
      </w:r>
    </w:p>
    <w:p w:rsidR="00A62699" w:rsidRPr="0029127D" w:rsidRDefault="00A62699" w:rsidP="0029127D">
      <w:pPr>
        <w:tabs>
          <w:tab w:val="left" w:pos="690"/>
          <w:tab w:val="center" w:pos="4680"/>
        </w:tabs>
        <w:spacing w:after="0" w:line="480" w:lineRule="auto"/>
        <w:rPr>
          <w:rFonts w:ascii="Calibri Light" w:hAnsi="Calibri Light"/>
          <w:sz w:val="24"/>
        </w:rPr>
      </w:pPr>
      <w:r w:rsidRPr="00EE12F3">
        <w:rPr>
          <w:sz w:val="24"/>
        </w:rPr>
        <w:tab/>
      </w:r>
      <w:r w:rsidRPr="0029127D">
        <w:rPr>
          <w:rFonts w:ascii="Calibri Light" w:hAnsi="Calibri Light"/>
          <w:sz w:val="24"/>
        </w:rPr>
        <w:tab/>
        <w:t xml:space="preserve"> </w:t>
      </w:r>
    </w:p>
    <w:p w:rsidR="00A62699" w:rsidRPr="0029127D" w:rsidRDefault="00A62699" w:rsidP="0029127D">
      <w:pPr>
        <w:spacing w:line="480" w:lineRule="auto"/>
        <w:ind w:firstLine="720"/>
        <w:jc w:val="both"/>
        <w:rPr>
          <w:rFonts w:ascii="Calibri Light" w:hAnsi="Calibri Light"/>
          <w:sz w:val="24"/>
        </w:rPr>
      </w:pPr>
      <w:r w:rsidRPr="0029127D">
        <w:rPr>
          <w:rFonts w:ascii="Calibri Light" w:hAnsi="Calibri Light"/>
          <w:sz w:val="24"/>
        </w:rPr>
        <w:t xml:space="preserve">I believe I can succeed in educating and instructing kids of all ages by creating a friendly atmosphere all around me.  I am dedicated to teaching students, and it is my passion to prepare them not only for the future, but also the world of tomorrow.  I believe students need to prepare for the art of all technologies and it is my goal to lend them down the right path. </w:t>
      </w:r>
    </w:p>
    <w:p w:rsidR="00A62699" w:rsidRPr="0029127D" w:rsidRDefault="00A62699" w:rsidP="0029127D">
      <w:pPr>
        <w:spacing w:line="480" w:lineRule="auto"/>
        <w:ind w:firstLine="720"/>
        <w:jc w:val="both"/>
        <w:rPr>
          <w:rFonts w:ascii="Calibri Light" w:hAnsi="Calibri Light"/>
          <w:sz w:val="24"/>
        </w:rPr>
      </w:pPr>
      <w:r w:rsidRPr="0029127D">
        <w:rPr>
          <w:rFonts w:ascii="Calibri Light" w:hAnsi="Calibri Light"/>
          <w:sz w:val="24"/>
        </w:rPr>
        <w:t xml:space="preserve">I have learned throughout my years to adjust my nature to that of the people around me in order to help establish a middle ground where everyone can learn and have fun. My personality is comprised of discipline, humor, and care. I also hold high ambitions for my pupils. I think it is critical for every student to learn every aspect of technology in order to open the student to a multitude of professional fields, whether it is anything from construction to graphic design. In order for American society to evolve, people need to have an understanding of technology and how it affects the world around us. It is especially important today due to our society’s vast dependence on technology. </w:t>
      </w:r>
    </w:p>
    <w:p w:rsidR="00A62699" w:rsidRDefault="00A62699" w:rsidP="003A14BE">
      <w:pPr>
        <w:spacing w:line="480" w:lineRule="auto"/>
        <w:ind w:firstLine="720"/>
        <w:jc w:val="both"/>
        <w:rPr>
          <w:rFonts w:ascii="Calibri Light" w:hAnsi="Calibri Light"/>
          <w:sz w:val="24"/>
        </w:rPr>
      </w:pPr>
      <w:r w:rsidRPr="0029127D">
        <w:rPr>
          <w:rFonts w:ascii="Calibri Light" w:hAnsi="Calibri Light"/>
          <w:sz w:val="24"/>
        </w:rPr>
        <w:t xml:space="preserve">My goals are not only from the ITEA/ITEEA standards, but also to teach each student equally, providing the special attention each student needs. My classes will bring forth knowledgeable and well-rounded citizens that will use technology for the better of tomorrow, and the pride of the future. </w:t>
      </w:r>
    </w:p>
    <w:p w:rsidR="003A14BE" w:rsidRPr="003A14BE" w:rsidRDefault="003A14BE" w:rsidP="003A14BE">
      <w:pPr>
        <w:spacing w:line="480" w:lineRule="auto"/>
        <w:ind w:firstLine="720"/>
        <w:jc w:val="both"/>
        <w:rPr>
          <w:rFonts w:ascii="Calibri Light" w:hAnsi="Calibri Light"/>
          <w:sz w:val="24"/>
        </w:rPr>
      </w:pPr>
    </w:p>
    <w:p w:rsidR="00A62699" w:rsidRPr="00C466F1" w:rsidRDefault="00A62699" w:rsidP="00A62699">
      <w:pPr>
        <w:rPr>
          <w:rFonts w:ascii="Swis721 BlkCn BT" w:hAnsi="Swis721 BlkCn BT"/>
          <w:sz w:val="44"/>
        </w:rPr>
      </w:pPr>
      <w:r w:rsidRPr="00C466F1">
        <w:rPr>
          <w:rFonts w:ascii="Swis721 BlkCn BT" w:hAnsi="Swis721 BlkCn BT"/>
          <w:sz w:val="44"/>
        </w:rPr>
        <w:lastRenderedPageBreak/>
        <w:t xml:space="preserve">San Francisco State University </w:t>
      </w:r>
    </w:p>
    <w:p w:rsidR="00A62699" w:rsidRPr="003A14BE" w:rsidRDefault="00A62699" w:rsidP="00A62699">
      <w:pPr>
        <w:rPr>
          <w:rFonts w:ascii="Calibri Light" w:hAnsi="Calibri Light"/>
          <w:b/>
          <w:sz w:val="52"/>
        </w:rPr>
      </w:pPr>
      <w:r w:rsidRPr="003A14BE">
        <w:rPr>
          <w:rFonts w:ascii="Calibri Light" w:hAnsi="Calibri Light"/>
          <w:b/>
          <w:sz w:val="32"/>
        </w:rPr>
        <w:t>(www.sfsu.com)</w:t>
      </w:r>
    </w:p>
    <w:p w:rsidR="00A62699" w:rsidRPr="0029127D" w:rsidRDefault="00A62699" w:rsidP="00A62699">
      <w:pPr>
        <w:spacing w:line="420" w:lineRule="atLeast"/>
        <w:rPr>
          <w:rFonts w:ascii="Calibri Light" w:eastAsia="Times New Roman" w:hAnsi="Calibri Light" w:cs="Times New Roman"/>
          <w:sz w:val="24"/>
          <w:szCs w:val="24"/>
        </w:rPr>
      </w:pPr>
      <w:r w:rsidRPr="0029127D">
        <w:rPr>
          <w:rFonts w:ascii="Swis721 BlkCn BT" w:hAnsi="Swis721 BlkCn BT"/>
          <w:sz w:val="24"/>
          <w:u w:val="single"/>
        </w:rPr>
        <w:t>Size:</w:t>
      </w:r>
      <w:r w:rsidRPr="0029127D">
        <w:rPr>
          <w:rFonts w:ascii="Calibri Light" w:hAnsi="Calibri Light"/>
          <w:b/>
          <w:sz w:val="24"/>
        </w:rPr>
        <w:t xml:space="preserve"> </w:t>
      </w:r>
      <w:r w:rsidRPr="0029127D">
        <w:rPr>
          <w:rFonts w:ascii="Calibri Light" w:eastAsia="Times New Roman" w:hAnsi="Calibri Light" w:cs="Times New Roman"/>
          <w:sz w:val="24"/>
          <w:szCs w:val="24"/>
        </w:rPr>
        <w:t>Very Large (+10,000 Undergrad)</w:t>
      </w:r>
      <w:r w:rsidRPr="0029127D">
        <w:rPr>
          <w:rFonts w:ascii="Calibri Light" w:hAnsi="Calibri Light"/>
          <w:noProof/>
        </w:rPr>
        <w:t xml:space="preserve"> </w:t>
      </w:r>
      <w:r w:rsidRPr="0029127D">
        <w:rPr>
          <w:rFonts w:ascii="Calibri Light" w:hAnsi="Calibri Light"/>
          <w:noProof/>
        </w:rPr>
        <w:drawing>
          <wp:anchor distT="0" distB="0" distL="114300" distR="114300" simplePos="0" relativeHeight="251659264" behindDoc="0" locked="0" layoutInCell="1" allowOverlap="1" wp14:anchorId="6EBE90B6" wp14:editId="1FC290A1">
            <wp:simplePos x="0" y="0"/>
            <wp:positionH relativeFrom="margin">
              <wp:posOffset>3797300</wp:posOffset>
            </wp:positionH>
            <wp:positionV relativeFrom="margin">
              <wp:posOffset>-793750</wp:posOffset>
            </wp:positionV>
            <wp:extent cx="2546985" cy="2656205"/>
            <wp:effectExtent l="0" t="0" r="5715" b="0"/>
            <wp:wrapSquare wrapText="bothSides"/>
            <wp:docPr id="1" name="Picture 1" descr="https://i.ytimg.com/vi/sYfAy1fWdy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sYfAy1fWdy0/maxresdefaul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622" r="23622"/>
                    <a:stretch/>
                  </pic:blipFill>
                  <pic:spPr bwMode="auto">
                    <a:xfrm>
                      <a:off x="0" y="0"/>
                      <a:ext cx="2546985" cy="2656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2699" w:rsidRPr="0029127D" w:rsidRDefault="00A62699" w:rsidP="00A62699">
      <w:pPr>
        <w:spacing w:line="420" w:lineRule="atLeast"/>
        <w:rPr>
          <w:rFonts w:ascii="Calibri Light" w:hAnsi="Calibri Light"/>
          <w:b/>
          <w:sz w:val="24"/>
          <w:u w:val="single"/>
        </w:rPr>
      </w:pPr>
      <w:r w:rsidRPr="0029127D">
        <w:rPr>
          <w:rFonts w:ascii="Swis721 BlkCn BT" w:hAnsi="Swis721 BlkCn BT"/>
          <w:sz w:val="24"/>
          <w:u w:val="single"/>
        </w:rPr>
        <w:t>Setting:</w:t>
      </w:r>
      <w:r w:rsidRPr="0029127D">
        <w:rPr>
          <w:rFonts w:ascii="Calibri Light" w:hAnsi="Calibri Light"/>
          <w:b/>
          <w:sz w:val="24"/>
        </w:rPr>
        <w:t xml:space="preserve"> </w:t>
      </w:r>
      <w:r w:rsidRPr="0029127D">
        <w:rPr>
          <w:rFonts w:ascii="Calibri Light" w:hAnsi="Calibri Light"/>
          <w:sz w:val="24"/>
        </w:rPr>
        <w:t>Large City Setting</w:t>
      </w:r>
    </w:p>
    <w:p w:rsidR="00A62699" w:rsidRPr="0029127D" w:rsidRDefault="00A62699" w:rsidP="00A62699">
      <w:pPr>
        <w:rPr>
          <w:rFonts w:ascii="Calibri Light" w:hAnsi="Calibri Light"/>
          <w:sz w:val="24"/>
        </w:rPr>
      </w:pPr>
      <w:r w:rsidRPr="0029127D">
        <w:rPr>
          <w:rFonts w:ascii="Swis721 BlkCn BT" w:hAnsi="Swis721 BlkCn BT"/>
          <w:sz w:val="24"/>
          <w:u w:val="single"/>
        </w:rPr>
        <w:t>Location and Environment:</w:t>
      </w:r>
      <w:r w:rsidRPr="0029127D">
        <w:rPr>
          <w:rFonts w:ascii="Calibri Light" w:hAnsi="Calibri Light"/>
          <w:b/>
          <w:sz w:val="24"/>
        </w:rPr>
        <w:t xml:space="preserve"> </w:t>
      </w:r>
      <w:r w:rsidRPr="0029127D">
        <w:rPr>
          <w:rFonts w:ascii="Calibri Light" w:hAnsi="Calibri Light"/>
          <w:sz w:val="24"/>
        </w:rPr>
        <w:t xml:space="preserve"> San Francisco, California</w:t>
      </w:r>
    </w:p>
    <w:p w:rsidR="00A62699" w:rsidRPr="0029127D" w:rsidRDefault="00A62699" w:rsidP="00A62699">
      <w:pPr>
        <w:rPr>
          <w:rFonts w:ascii="Calibri Light" w:hAnsi="Calibri Light"/>
          <w:b/>
          <w:sz w:val="24"/>
          <w:u w:val="single"/>
        </w:rPr>
      </w:pPr>
      <w:r w:rsidRPr="0029127D">
        <w:rPr>
          <w:rFonts w:ascii="Swis721 BlkCn BT" w:hAnsi="Swis721 BlkCn BT"/>
          <w:sz w:val="24"/>
          <w:u w:val="single"/>
        </w:rPr>
        <w:t>Academic Requirements:</w:t>
      </w:r>
      <w:r w:rsidRPr="0029127D">
        <w:rPr>
          <w:rFonts w:ascii="Calibri Light" w:hAnsi="Calibri Light"/>
          <w:b/>
          <w:sz w:val="24"/>
        </w:rPr>
        <w:t xml:space="preserve"> </w:t>
      </w:r>
      <w:r w:rsidRPr="0029127D">
        <w:rPr>
          <w:rFonts w:ascii="Calibri Light" w:hAnsi="Calibri Light"/>
          <w:sz w:val="24"/>
        </w:rPr>
        <w:t>Minimum Overall Grade Point Average: 2.00 Total Hours: 120</w:t>
      </w:r>
    </w:p>
    <w:p w:rsidR="00A62699" w:rsidRPr="0029127D" w:rsidRDefault="00A62699" w:rsidP="00A62699">
      <w:pPr>
        <w:rPr>
          <w:rFonts w:ascii="Swis721 BlkCn BT" w:hAnsi="Swis721 BlkCn BT"/>
          <w:sz w:val="24"/>
        </w:rPr>
      </w:pPr>
      <w:r w:rsidRPr="0029127D">
        <w:rPr>
          <w:rFonts w:ascii="Swis721 BlkCn BT" w:hAnsi="Swis721 BlkCn BT"/>
          <w:sz w:val="24"/>
          <w:u w:val="single"/>
        </w:rPr>
        <w:t>Cost</w:t>
      </w:r>
      <w:r w:rsidRPr="0029127D">
        <w:rPr>
          <w:rFonts w:ascii="Swis721 BlkCn BT" w:hAnsi="Swis721 BlkCn BT"/>
          <w:sz w:val="28"/>
        </w:rPr>
        <w:tab/>
      </w:r>
      <w:r w:rsidRPr="0029127D">
        <w:rPr>
          <w:rFonts w:ascii="Swis721 BlkCn BT" w:hAnsi="Swis721 BlkCn BT"/>
          <w:sz w:val="24"/>
        </w:rPr>
        <w:tab/>
      </w:r>
      <w:r w:rsidRPr="0029127D">
        <w:rPr>
          <w:rFonts w:ascii="Swis721 BlkCn BT" w:hAnsi="Swis721 BlkCn BT"/>
          <w:sz w:val="24"/>
        </w:rPr>
        <w:tab/>
      </w:r>
      <w:r w:rsidRPr="0029127D">
        <w:rPr>
          <w:rFonts w:ascii="Swis721 BlkCn BT" w:hAnsi="Swis721 BlkCn BT"/>
          <w:sz w:val="24"/>
        </w:rPr>
        <w:tab/>
      </w:r>
      <w:r w:rsidRPr="0029127D">
        <w:rPr>
          <w:rFonts w:ascii="Swis721 BlkCn BT" w:hAnsi="Swis721 BlkCn BT"/>
          <w:sz w:val="24"/>
        </w:rPr>
        <w:tab/>
      </w:r>
    </w:p>
    <w:p w:rsidR="00A62699" w:rsidRPr="0029127D" w:rsidRDefault="00A62699" w:rsidP="00A62699">
      <w:pPr>
        <w:rPr>
          <w:rFonts w:ascii="Calibri Light" w:hAnsi="Calibri Light"/>
          <w:sz w:val="24"/>
        </w:rPr>
      </w:pP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t xml:space="preserve">In-State </w:t>
      </w:r>
      <w:r w:rsidRPr="0029127D">
        <w:rPr>
          <w:rFonts w:ascii="Calibri Light" w:hAnsi="Calibri Light"/>
          <w:sz w:val="24"/>
        </w:rPr>
        <w:tab/>
      </w:r>
      <w:r w:rsidRPr="0029127D">
        <w:rPr>
          <w:rFonts w:ascii="Calibri Light" w:hAnsi="Calibri Light"/>
          <w:sz w:val="24"/>
        </w:rPr>
        <w:tab/>
        <w:t>Out-of-State</w:t>
      </w:r>
    </w:p>
    <w:p w:rsidR="00A62699" w:rsidRPr="0029127D" w:rsidRDefault="00A62699" w:rsidP="00A62699">
      <w:pPr>
        <w:rPr>
          <w:rFonts w:ascii="Calibri Light" w:hAnsi="Calibri Light"/>
          <w:sz w:val="24"/>
        </w:rPr>
      </w:pPr>
      <w:r w:rsidRPr="0029127D">
        <w:rPr>
          <w:rFonts w:ascii="Calibri Light" w:hAnsi="Calibri Light"/>
          <w:sz w:val="24"/>
        </w:rPr>
        <w:t xml:space="preserve">Tuition &amp; Fees </w:t>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0029127D">
        <w:rPr>
          <w:rFonts w:ascii="Calibri Light" w:hAnsi="Calibri Light"/>
          <w:sz w:val="24"/>
        </w:rPr>
        <w:tab/>
      </w:r>
      <w:r w:rsidRPr="0029127D">
        <w:rPr>
          <w:rFonts w:ascii="Calibri Light" w:hAnsi="Calibri Light"/>
          <w:sz w:val="24"/>
        </w:rPr>
        <w:t>$6,400</w:t>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t>$18,090</w:t>
      </w:r>
    </w:p>
    <w:p w:rsidR="00A62699" w:rsidRPr="0029127D" w:rsidRDefault="00A62699" w:rsidP="00A62699">
      <w:pPr>
        <w:rPr>
          <w:rFonts w:ascii="Calibri Light" w:hAnsi="Calibri Light"/>
          <w:sz w:val="24"/>
        </w:rPr>
      </w:pPr>
      <w:r w:rsidRPr="0029127D">
        <w:rPr>
          <w:rFonts w:ascii="Calibri Light" w:hAnsi="Calibri Light"/>
          <w:sz w:val="24"/>
        </w:rPr>
        <w:t xml:space="preserve">Room &amp; Board </w:t>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t>$12,414</w:t>
      </w:r>
      <w:r w:rsidRPr="0029127D">
        <w:rPr>
          <w:rFonts w:ascii="Calibri Light" w:hAnsi="Calibri Light"/>
          <w:sz w:val="24"/>
        </w:rPr>
        <w:tab/>
      </w:r>
      <w:r w:rsidRPr="0029127D">
        <w:rPr>
          <w:rFonts w:ascii="Calibri Light" w:hAnsi="Calibri Light"/>
          <w:sz w:val="24"/>
        </w:rPr>
        <w:tab/>
        <w:t>$12,414</w:t>
      </w:r>
    </w:p>
    <w:p w:rsidR="00A62699" w:rsidRPr="0029127D" w:rsidRDefault="00A62699" w:rsidP="00A62699">
      <w:pPr>
        <w:rPr>
          <w:rFonts w:ascii="Calibri Light" w:hAnsi="Calibri Light"/>
          <w:sz w:val="24"/>
        </w:rPr>
      </w:pPr>
      <w:r w:rsidRPr="0029127D">
        <w:rPr>
          <w:rFonts w:ascii="Calibri Light" w:hAnsi="Calibri Light"/>
          <w:sz w:val="24"/>
        </w:rPr>
        <w:t>Books &amp; Supplies</w:t>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t>$1,754</w:t>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t>$1,754</w:t>
      </w:r>
    </w:p>
    <w:p w:rsidR="00A62699" w:rsidRPr="0029127D" w:rsidRDefault="00A62699" w:rsidP="00A62699">
      <w:pPr>
        <w:rPr>
          <w:rFonts w:ascii="Calibri Light" w:hAnsi="Calibri Light"/>
          <w:sz w:val="24"/>
        </w:rPr>
      </w:pPr>
      <w:r w:rsidRPr="0029127D">
        <w:rPr>
          <w:rFonts w:ascii="Calibri Light" w:hAnsi="Calibri Light"/>
          <w:sz w:val="24"/>
        </w:rPr>
        <w:t xml:space="preserve">Other Expenses </w:t>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t>$4,772</w:t>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t>$4,772</w:t>
      </w:r>
    </w:p>
    <w:p w:rsidR="00A62699" w:rsidRPr="0029127D" w:rsidRDefault="00A62699" w:rsidP="003A14BE">
      <w:pPr>
        <w:rPr>
          <w:rFonts w:ascii="Calibri Light" w:hAnsi="Calibri Light"/>
          <w:sz w:val="24"/>
        </w:rPr>
      </w:pPr>
      <w:r w:rsidRPr="0029127D">
        <w:rPr>
          <w:rFonts w:ascii="Calibri Light" w:hAnsi="Calibri Light"/>
          <w:sz w:val="24"/>
        </w:rPr>
        <w:t>Total</w:t>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t>$25,380</w:t>
      </w:r>
      <w:r w:rsidRPr="0029127D">
        <w:rPr>
          <w:rFonts w:ascii="Calibri Light" w:hAnsi="Calibri Light"/>
          <w:sz w:val="24"/>
        </w:rPr>
        <w:tab/>
      </w:r>
      <w:r w:rsidRPr="0029127D">
        <w:rPr>
          <w:rFonts w:ascii="Calibri Light" w:hAnsi="Calibri Light"/>
          <w:sz w:val="24"/>
        </w:rPr>
        <w:tab/>
        <w:t>$37,038</w:t>
      </w:r>
    </w:p>
    <w:p w:rsidR="00A62699" w:rsidRPr="0029127D" w:rsidRDefault="00A62699" w:rsidP="00A62699">
      <w:pPr>
        <w:rPr>
          <w:rFonts w:ascii="Swis721 BlkCn BT" w:hAnsi="Swis721 BlkCn BT"/>
          <w:sz w:val="24"/>
          <w:u w:val="single"/>
        </w:rPr>
      </w:pPr>
      <w:r w:rsidRPr="0029127D">
        <w:rPr>
          <w:rFonts w:ascii="Swis721 BlkCn BT" w:hAnsi="Swis721 BlkCn BT"/>
          <w:sz w:val="24"/>
          <w:u w:val="single"/>
        </w:rPr>
        <w:t>Housing Facilities</w:t>
      </w:r>
    </w:p>
    <w:p w:rsidR="00A62699" w:rsidRPr="0029127D" w:rsidRDefault="00A62699" w:rsidP="00A62699">
      <w:pPr>
        <w:rPr>
          <w:rFonts w:ascii="Calibri Light" w:hAnsi="Calibri Light"/>
          <w:sz w:val="24"/>
        </w:rPr>
      </w:pPr>
      <w:r w:rsidRPr="0029127D">
        <w:rPr>
          <w:rFonts w:ascii="Calibri Light" w:hAnsi="Calibri Light"/>
          <w:sz w:val="24"/>
        </w:rPr>
        <w:t>-On-Campus Housing Available</w:t>
      </w:r>
      <w:r w:rsidRPr="0029127D">
        <w:rPr>
          <w:rFonts w:ascii="Calibri Light" w:hAnsi="Calibri Light"/>
          <w:sz w:val="24"/>
        </w:rPr>
        <w:tab/>
        <w:t xml:space="preserve">       </w:t>
      </w:r>
      <w:r w:rsidRPr="0029127D">
        <w:rPr>
          <w:rFonts w:ascii="Calibri Light" w:hAnsi="Calibri Light"/>
          <w:sz w:val="24"/>
        </w:rPr>
        <w:tab/>
      </w:r>
      <w:r w:rsidRPr="0029127D">
        <w:rPr>
          <w:rFonts w:ascii="Calibri Light" w:hAnsi="Calibri Light"/>
          <w:sz w:val="24"/>
        </w:rPr>
        <w:tab/>
        <w:t>-Married-Student Applicants</w:t>
      </w:r>
    </w:p>
    <w:p w:rsidR="00A62699" w:rsidRPr="0029127D" w:rsidRDefault="00A62699" w:rsidP="00A62699">
      <w:pPr>
        <w:rPr>
          <w:rFonts w:ascii="Calibri Light" w:hAnsi="Calibri Light"/>
          <w:sz w:val="24"/>
        </w:rPr>
      </w:pPr>
      <w:r w:rsidRPr="0029127D">
        <w:rPr>
          <w:rFonts w:ascii="Calibri Light" w:hAnsi="Calibri Light"/>
          <w:sz w:val="24"/>
        </w:rPr>
        <w:t>-Meal Service</w:t>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t>-Special Housing for Disabled Students</w:t>
      </w:r>
    </w:p>
    <w:p w:rsidR="00A62699" w:rsidRPr="0029127D" w:rsidRDefault="00A62699" w:rsidP="00A62699">
      <w:pPr>
        <w:rPr>
          <w:rFonts w:ascii="Calibri Light" w:hAnsi="Calibri Light"/>
          <w:sz w:val="24"/>
        </w:rPr>
      </w:pPr>
      <w:r w:rsidRPr="0029127D">
        <w:rPr>
          <w:rFonts w:ascii="Calibri Light" w:hAnsi="Calibri Light"/>
          <w:sz w:val="24"/>
        </w:rPr>
        <w:t>-Co-Ed Dorms</w:t>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t>-Special Housing for International Students</w:t>
      </w:r>
    </w:p>
    <w:p w:rsidR="00A62699" w:rsidRPr="0029127D" w:rsidRDefault="00A62699" w:rsidP="00A62699">
      <w:pPr>
        <w:rPr>
          <w:rFonts w:ascii="Calibri Light" w:hAnsi="Calibri Light"/>
          <w:b/>
          <w:sz w:val="24"/>
          <w:u w:val="single"/>
        </w:rPr>
      </w:pPr>
      <w:r w:rsidRPr="0029127D">
        <w:rPr>
          <w:rFonts w:ascii="Calibri Light" w:hAnsi="Calibri Light"/>
          <w:sz w:val="24"/>
        </w:rPr>
        <w:t>-Single-Students Apartments</w:t>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r>
      <w:r w:rsidRPr="0029127D">
        <w:rPr>
          <w:rFonts w:ascii="Calibri Light" w:hAnsi="Calibri Light"/>
          <w:sz w:val="24"/>
        </w:rPr>
        <w:tab/>
        <w:t>-Other; Women Housing Only</w:t>
      </w:r>
    </w:p>
    <w:p w:rsidR="00A62699" w:rsidRPr="0029127D" w:rsidRDefault="00A62699" w:rsidP="00A62699">
      <w:pPr>
        <w:rPr>
          <w:rFonts w:ascii="Swis721 BlkCn BT" w:hAnsi="Swis721 BlkCn BT"/>
          <w:sz w:val="24"/>
          <w:u w:val="single"/>
        </w:rPr>
      </w:pPr>
      <w:r w:rsidRPr="0029127D">
        <w:rPr>
          <w:rFonts w:ascii="Swis721 BlkCn BT" w:hAnsi="Swis721 BlkCn BT"/>
          <w:sz w:val="24"/>
          <w:u w:val="single"/>
        </w:rPr>
        <w:t>Campus Life</w:t>
      </w:r>
    </w:p>
    <w:p w:rsidR="00A62699" w:rsidRPr="0029127D" w:rsidRDefault="00A62699" w:rsidP="003A14BE">
      <w:pPr>
        <w:spacing w:line="480" w:lineRule="auto"/>
        <w:ind w:firstLine="720"/>
        <w:rPr>
          <w:rFonts w:ascii="Calibri Light" w:hAnsi="Calibri Light"/>
          <w:sz w:val="24"/>
        </w:rPr>
      </w:pPr>
      <w:r w:rsidRPr="0029127D">
        <w:rPr>
          <w:rFonts w:ascii="Calibri Light" w:hAnsi="Calibri Light"/>
          <w:sz w:val="24"/>
        </w:rPr>
        <w:t>The</w:t>
      </w:r>
      <w:r w:rsidRPr="0029127D">
        <w:rPr>
          <w:rFonts w:ascii="Calibri Light" w:hAnsi="Calibri Light"/>
          <w:b/>
          <w:sz w:val="24"/>
        </w:rPr>
        <w:t xml:space="preserve"> </w:t>
      </w:r>
      <w:r w:rsidRPr="0029127D">
        <w:rPr>
          <w:rFonts w:ascii="Calibri Light" w:hAnsi="Calibri Light"/>
          <w:sz w:val="24"/>
        </w:rPr>
        <w:t>SFSU is very diverse and morally adept and has many student activities for all students from religious organizations to student government. The campus also has i</w:t>
      </w:r>
      <w:r w:rsidR="003A14BE">
        <w:rPr>
          <w:rFonts w:ascii="Calibri Light" w:hAnsi="Calibri Light"/>
          <w:sz w:val="24"/>
        </w:rPr>
        <w:t>ndoor pools and wellness center.</w:t>
      </w:r>
      <w:r w:rsidR="003A14BE">
        <w:rPr>
          <w:rFonts w:ascii="Calibri Light" w:hAnsi="Calibri Light"/>
          <w:b/>
          <w:sz w:val="24"/>
        </w:rPr>
        <w:t xml:space="preserve"> </w:t>
      </w:r>
      <w:r w:rsidRPr="0029127D">
        <w:rPr>
          <w:rFonts w:ascii="Calibri Light" w:hAnsi="Calibri Light"/>
          <w:sz w:val="24"/>
        </w:rPr>
        <w:t>The University offers a full range of cultural and performing arts events throughout the year, as well as athletic events, lectures and workshops.</w:t>
      </w:r>
    </w:p>
    <w:p w:rsidR="00A62699" w:rsidRPr="00C466F1" w:rsidRDefault="00A62699" w:rsidP="00A62699">
      <w:pPr>
        <w:rPr>
          <w:rFonts w:ascii="Swis721 BlkCn BT" w:hAnsi="Swis721 BlkCn BT"/>
          <w:sz w:val="44"/>
        </w:rPr>
      </w:pPr>
      <w:r w:rsidRPr="00C466F1">
        <w:rPr>
          <w:rFonts w:ascii="Swis721 BlkCn BT" w:hAnsi="Swis721 BlkCn BT"/>
          <w:noProof/>
          <w:sz w:val="24"/>
        </w:rPr>
        <w:lastRenderedPageBreak/>
        <w:drawing>
          <wp:anchor distT="0" distB="0" distL="114300" distR="114300" simplePos="0" relativeHeight="251661312" behindDoc="0" locked="0" layoutInCell="1" allowOverlap="1" wp14:anchorId="6A0D62D3" wp14:editId="1E952753">
            <wp:simplePos x="0" y="0"/>
            <wp:positionH relativeFrom="margin">
              <wp:posOffset>2865755</wp:posOffset>
            </wp:positionH>
            <wp:positionV relativeFrom="margin">
              <wp:posOffset>-154940</wp:posOffset>
            </wp:positionV>
            <wp:extent cx="3674110" cy="1670685"/>
            <wp:effectExtent l="0" t="0" r="2540" b="5715"/>
            <wp:wrapSquare wrapText="bothSides"/>
            <wp:docPr id="4" name="Picture 4" descr="http://www.acvim.org/portals/0/ACE/purd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vim.org/portals/0/ACE/purdu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4110" cy="167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6F1">
        <w:rPr>
          <w:rFonts w:ascii="Swis721 BlkCn BT" w:hAnsi="Swis721 BlkCn BT"/>
          <w:sz w:val="48"/>
        </w:rPr>
        <w:t>Purdue University</w:t>
      </w:r>
      <w:r w:rsidRPr="00C466F1">
        <w:rPr>
          <w:rFonts w:ascii="Swis721 BlkCn BT" w:hAnsi="Swis721 BlkCn BT"/>
          <w:noProof/>
          <w:sz w:val="24"/>
        </w:rPr>
        <w:t xml:space="preserve"> </w:t>
      </w:r>
    </w:p>
    <w:p w:rsidR="00A62699" w:rsidRPr="0029127D" w:rsidRDefault="00A62699" w:rsidP="00A62699">
      <w:pPr>
        <w:spacing w:line="360" w:lineRule="auto"/>
        <w:rPr>
          <w:rFonts w:ascii="Calibri Light" w:hAnsi="Calibri Light"/>
          <w:b/>
          <w:sz w:val="32"/>
        </w:rPr>
      </w:pPr>
      <w:r w:rsidRPr="0029127D">
        <w:rPr>
          <w:rFonts w:ascii="Calibri Light" w:hAnsi="Calibri Light"/>
          <w:b/>
          <w:sz w:val="32"/>
        </w:rPr>
        <w:t>(ww.purdue.edu)</w:t>
      </w:r>
    </w:p>
    <w:p w:rsidR="00A62699" w:rsidRPr="0029127D" w:rsidRDefault="00A62699" w:rsidP="00A62699">
      <w:pPr>
        <w:spacing w:line="420" w:lineRule="atLeast"/>
        <w:rPr>
          <w:rFonts w:ascii="Calibri Light" w:eastAsia="Times New Roman" w:hAnsi="Calibri Light" w:cs="Times New Roman"/>
          <w:color w:val="464646"/>
          <w:sz w:val="24"/>
          <w:szCs w:val="24"/>
        </w:rPr>
      </w:pPr>
      <w:r w:rsidRPr="0029127D">
        <w:rPr>
          <w:rFonts w:ascii="Swis721 BlkCn BT" w:hAnsi="Swis721 BlkCn BT"/>
          <w:sz w:val="24"/>
          <w:szCs w:val="24"/>
          <w:u w:val="single"/>
        </w:rPr>
        <w:t>Size:</w:t>
      </w:r>
      <w:r w:rsidRPr="0029127D">
        <w:rPr>
          <w:rFonts w:ascii="Calibri Light" w:hAnsi="Calibri Light"/>
          <w:sz w:val="24"/>
          <w:szCs w:val="24"/>
        </w:rPr>
        <w:t xml:space="preserve"> </w:t>
      </w:r>
      <w:r w:rsidRPr="0029127D">
        <w:rPr>
          <w:rFonts w:ascii="Calibri Light" w:eastAsia="Times New Roman" w:hAnsi="Calibri Light" w:cs="Times New Roman"/>
          <w:sz w:val="24"/>
          <w:szCs w:val="24"/>
        </w:rPr>
        <w:t>Very Large (+10,000 Undergrad)</w:t>
      </w:r>
      <w:r w:rsidRPr="0029127D">
        <w:rPr>
          <w:rFonts w:ascii="Calibri Light" w:eastAsia="Times New Roman" w:hAnsi="Calibri Light" w:cs="Times New Roman"/>
          <w:color w:val="464646"/>
          <w:sz w:val="24"/>
          <w:szCs w:val="24"/>
        </w:rPr>
        <w:tab/>
      </w:r>
    </w:p>
    <w:p w:rsidR="00A62699" w:rsidRPr="0029127D" w:rsidRDefault="00A62699" w:rsidP="00A62699">
      <w:pPr>
        <w:spacing w:line="420" w:lineRule="atLeast"/>
        <w:rPr>
          <w:rFonts w:ascii="Calibri Light" w:eastAsia="Times New Roman" w:hAnsi="Calibri Light" w:cs="Times New Roman"/>
          <w:color w:val="464646"/>
          <w:sz w:val="24"/>
          <w:szCs w:val="24"/>
        </w:rPr>
      </w:pPr>
      <w:r w:rsidRPr="0029127D">
        <w:rPr>
          <w:rFonts w:ascii="Swis721 BlkCn BT" w:hAnsi="Swis721 BlkCn BT"/>
          <w:sz w:val="24"/>
          <w:szCs w:val="24"/>
          <w:u w:val="single"/>
        </w:rPr>
        <w:t>Setting</w:t>
      </w:r>
      <w:r w:rsidRPr="0029127D">
        <w:rPr>
          <w:rFonts w:ascii="Swis721 BlkCn BT" w:hAnsi="Swis721 BlkCn BT"/>
          <w:sz w:val="24"/>
          <w:szCs w:val="24"/>
        </w:rPr>
        <w:t>:</w:t>
      </w:r>
      <w:r w:rsidRPr="0029127D">
        <w:rPr>
          <w:rFonts w:ascii="Calibri Light" w:hAnsi="Calibri Light"/>
          <w:sz w:val="24"/>
          <w:szCs w:val="24"/>
        </w:rPr>
        <w:t xml:space="preserve"> Small Town Setting</w:t>
      </w:r>
    </w:p>
    <w:p w:rsidR="00A62699" w:rsidRPr="0029127D" w:rsidRDefault="00A62699" w:rsidP="00A62699">
      <w:pPr>
        <w:rPr>
          <w:rFonts w:ascii="Calibri Light" w:hAnsi="Calibri Light"/>
          <w:sz w:val="24"/>
          <w:szCs w:val="24"/>
        </w:rPr>
      </w:pPr>
      <w:r w:rsidRPr="0029127D">
        <w:rPr>
          <w:rFonts w:ascii="Swis721 BlkCn BT" w:hAnsi="Swis721 BlkCn BT"/>
          <w:sz w:val="24"/>
          <w:szCs w:val="24"/>
          <w:u w:val="single"/>
        </w:rPr>
        <w:t>Location and Environment:</w:t>
      </w:r>
      <w:r w:rsidRPr="0029127D">
        <w:rPr>
          <w:rFonts w:ascii="Calibri Light" w:hAnsi="Calibri Light"/>
          <w:sz w:val="24"/>
          <w:szCs w:val="24"/>
        </w:rPr>
        <w:t xml:space="preserve">  West Lafayette, Indiana </w:t>
      </w:r>
    </w:p>
    <w:p w:rsidR="00A62699" w:rsidRPr="0029127D" w:rsidRDefault="00A62699" w:rsidP="00A62699">
      <w:pPr>
        <w:rPr>
          <w:rFonts w:ascii="Calibri Light" w:hAnsi="Calibri Light"/>
          <w:b/>
          <w:sz w:val="24"/>
          <w:szCs w:val="24"/>
          <w:u w:val="single"/>
        </w:rPr>
      </w:pPr>
      <w:r w:rsidRPr="0029127D">
        <w:rPr>
          <w:rFonts w:ascii="Swis721 BlkCn BT" w:hAnsi="Swis721 BlkCn BT"/>
          <w:sz w:val="24"/>
          <w:szCs w:val="24"/>
          <w:u w:val="single"/>
        </w:rPr>
        <w:t>Academic Requirements:</w:t>
      </w:r>
      <w:r w:rsidRPr="0029127D">
        <w:rPr>
          <w:rFonts w:ascii="Calibri Light" w:hAnsi="Calibri Light"/>
          <w:sz w:val="24"/>
          <w:szCs w:val="24"/>
        </w:rPr>
        <w:t xml:space="preserve"> Minimum Overall Grade Point Average: 2.50 Total Hours: 124</w:t>
      </w:r>
      <w:r w:rsidRPr="0029127D">
        <w:rPr>
          <w:rFonts w:ascii="Calibri Light" w:hAnsi="Calibri Light"/>
          <w:sz w:val="24"/>
          <w:szCs w:val="24"/>
        </w:rPr>
        <w:tab/>
      </w:r>
    </w:p>
    <w:p w:rsidR="00A62699" w:rsidRPr="0029127D" w:rsidRDefault="00A62699" w:rsidP="00A62699">
      <w:pPr>
        <w:spacing w:line="240" w:lineRule="auto"/>
        <w:rPr>
          <w:rFonts w:ascii="Swis721 BlkCn BT" w:hAnsi="Swis721 BlkCn BT"/>
          <w:sz w:val="24"/>
          <w:szCs w:val="24"/>
          <w:u w:val="single"/>
        </w:rPr>
      </w:pPr>
      <w:r w:rsidRPr="0029127D">
        <w:rPr>
          <w:rFonts w:ascii="Swis721 BlkCn BT" w:hAnsi="Swis721 BlkCn BT"/>
          <w:sz w:val="24"/>
          <w:szCs w:val="24"/>
          <w:u w:val="single"/>
        </w:rPr>
        <w:t>Cost</w:t>
      </w:r>
    </w:p>
    <w:p w:rsidR="00A62699" w:rsidRPr="0029127D" w:rsidRDefault="00A62699" w:rsidP="00A62699">
      <w:pPr>
        <w:spacing w:line="240" w:lineRule="auto"/>
        <w:rPr>
          <w:rFonts w:ascii="Calibri Light" w:hAnsi="Calibri Light"/>
          <w:sz w:val="24"/>
          <w:szCs w:val="24"/>
        </w:rPr>
      </w:pP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In-State</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Out-of-State</w:t>
      </w:r>
    </w:p>
    <w:p w:rsidR="00A62699" w:rsidRPr="0029127D" w:rsidRDefault="00A62699" w:rsidP="00A62699">
      <w:pPr>
        <w:spacing w:line="240" w:lineRule="auto"/>
        <w:rPr>
          <w:rFonts w:ascii="Calibri Light" w:hAnsi="Calibri Light"/>
          <w:sz w:val="24"/>
          <w:szCs w:val="24"/>
        </w:rPr>
      </w:pPr>
      <w:r w:rsidRPr="0029127D">
        <w:rPr>
          <w:rFonts w:ascii="Calibri Light" w:hAnsi="Calibri Light"/>
          <w:sz w:val="24"/>
          <w:szCs w:val="24"/>
        </w:rPr>
        <w:t>Tuition &amp; Fees</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$9,900</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$28,702</w:t>
      </w:r>
    </w:p>
    <w:p w:rsidR="00A62699" w:rsidRPr="0029127D" w:rsidRDefault="00A62699" w:rsidP="00A62699">
      <w:pPr>
        <w:spacing w:line="240" w:lineRule="auto"/>
        <w:rPr>
          <w:rFonts w:ascii="Calibri Light" w:hAnsi="Calibri Light"/>
          <w:sz w:val="24"/>
          <w:szCs w:val="24"/>
        </w:rPr>
      </w:pPr>
      <w:r w:rsidRPr="0029127D">
        <w:rPr>
          <w:rFonts w:ascii="Calibri Light" w:hAnsi="Calibri Light"/>
          <w:sz w:val="24"/>
          <w:szCs w:val="24"/>
        </w:rPr>
        <w:t>Room &amp; Board</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$10,378</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$10,378</w:t>
      </w:r>
    </w:p>
    <w:p w:rsidR="00A62699" w:rsidRPr="0029127D" w:rsidRDefault="00A62699" w:rsidP="00A62699">
      <w:pPr>
        <w:spacing w:line="240" w:lineRule="auto"/>
        <w:rPr>
          <w:rFonts w:ascii="Calibri Light" w:hAnsi="Calibri Light"/>
          <w:sz w:val="24"/>
          <w:szCs w:val="24"/>
        </w:rPr>
      </w:pPr>
      <w:r w:rsidRPr="0029127D">
        <w:rPr>
          <w:rFonts w:ascii="Calibri Light" w:hAnsi="Calibri Light"/>
          <w:sz w:val="24"/>
          <w:szCs w:val="24"/>
        </w:rPr>
        <w:t>Other Expenses</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$1,820</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$1,820</w:t>
      </w:r>
    </w:p>
    <w:p w:rsidR="00A62699" w:rsidRPr="0029127D" w:rsidRDefault="00A62699" w:rsidP="00A62699">
      <w:pPr>
        <w:spacing w:line="240" w:lineRule="auto"/>
        <w:rPr>
          <w:rFonts w:ascii="Calibri Light" w:hAnsi="Calibri Light"/>
          <w:b/>
          <w:sz w:val="24"/>
          <w:szCs w:val="24"/>
          <w:u w:val="single"/>
        </w:rPr>
      </w:pPr>
      <w:r w:rsidRPr="0029127D">
        <w:rPr>
          <w:rFonts w:ascii="Calibri Light" w:hAnsi="Calibri Light"/>
          <w:sz w:val="24"/>
          <w:szCs w:val="24"/>
        </w:rPr>
        <w:t>Total</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$23,468</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$42,270</w:t>
      </w:r>
      <w:r w:rsidRPr="0029127D">
        <w:rPr>
          <w:rFonts w:ascii="Calibri Light" w:hAnsi="Calibri Light"/>
          <w:b/>
          <w:sz w:val="24"/>
          <w:szCs w:val="24"/>
          <w:u w:val="single"/>
        </w:rPr>
        <w:t xml:space="preserve"> </w:t>
      </w:r>
    </w:p>
    <w:p w:rsidR="00A62699" w:rsidRPr="0029127D" w:rsidRDefault="00A62699" w:rsidP="00A62699">
      <w:pPr>
        <w:spacing w:line="240" w:lineRule="auto"/>
        <w:rPr>
          <w:rFonts w:ascii="Swis721 BlkCn BT" w:hAnsi="Swis721 BlkCn BT"/>
          <w:sz w:val="24"/>
          <w:szCs w:val="24"/>
          <w:u w:val="single"/>
        </w:rPr>
      </w:pPr>
      <w:r w:rsidRPr="0029127D">
        <w:rPr>
          <w:rFonts w:ascii="Swis721 BlkCn BT" w:hAnsi="Swis721 BlkCn BT"/>
          <w:sz w:val="24"/>
          <w:szCs w:val="24"/>
          <w:u w:val="single"/>
        </w:rPr>
        <w:t>Housing Facilities</w:t>
      </w:r>
    </w:p>
    <w:p w:rsidR="00A62699" w:rsidRPr="0029127D" w:rsidRDefault="00A62699" w:rsidP="00A62699">
      <w:pPr>
        <w:spacing w:line="240" w:lineRule="auto"/>
        <w:rPr>
          <w:rFonts w:ascii="Calibri Light" w:hAnsi="Calibri Light"/>
          <w:sz w:val="24"/>
          <w:szCs w:val="24"/>
        </w:rPr>
      </w:pPr>
      <w:r w:rsidRPr="0029127D">
        <w:rPr>
          <w:rFonts w:ascii="Calibri Light" w:hAnsi="Calibri Light"/>
          <w:sz w:val="24"/>
          <w:szCs w:val="24"/>
        </w:rPr>
        <w:t xml:space="preserve">-On Campus Housing Available </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-Fraternity Housing</w:t>
      </w:r>
    </w:p>
    <w:p w:rsidR="00A62699" w:rsidRPr="0029127D" w:rsidRDefault="00A62699" w:rsidP="00A62699">
      <w:pPr>
        <w:spacing w:line="240" w:lineRule="auto"/>
        <w:rPr>
          <w:rFonts w:ascii="Calibri Light" w:hAnsi="Calibri Light"/>
          <w:sz w:val="24"/>
          <w:szCs w:val="24"/>
        </w:rPr>
      </w:pPr>
      <w:r w:rsidRPr="0029127D">
        <w:rPr>
          <w:rFonts w:ascii="Calibri Light" w:hAnsi="Calibri Light"/>
          <w:sz w:val="24"/>
          <w:szCs w:val="24"/>
        </w:rPr>
        <w:t>-Meal Service</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-Single-Student Housing</w:t>
      </w:r>
    </w:p>
    <w:p w:rsidR="00A62699" w:rsidRPr="0029127D" w:rsidRDefault="00A62699" w:rsidP="00A62699">
      <w:pPr>
        <w:spacing w:line="240" w:lineRule="auto"/>
        <w:rPr>
          <w:rFonts w:ascii="Calibri Light" w:hAnsi="Calibri Light"/>
          <w:sz w:val="24"/>
          <w:szCs w:val="24"/>
        </w:rPr>
      </w:pPr>
      <w:r w:rsidRPr="0029127D">
        <w:rPr>
          <w:rFonts w:ascii="Calibri Light" w:hAnsi="Calibri Light"/>
          <w:sz w:val="24"/>
          <w:szCs w:val="24"/>
        </w:rPr>
        <w:t>-Co-Ed Dorms</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 xml:space="preserve">  </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-Married Student Apartments</w:t>
      </w:r>
    </w:p>
    <w:p w:rsidR="00A62699" w:rsidRPr="0029127D" w:rsidRDefault="00A62699" w:rsidP="00A62699">
      <w:pPr>
        <w:spacing w:line="240" w:lineRule="auto"/>
        <w:rPr>
          <w:rFonts w:ascii="Calibri Light" w:hAnsi="Calibri Light"/>
          <w:sz w:val="24"/>
          <w:szCs w:val="24"/>
        </w:rPr>
      </w:pPr>
      <w:r w:rsidRPr="0029127D">
        <w:rPr>
          <w:rFonts w:ascii="Calibri Light" w:hAnsi="Calibri Light"/>
          <w:sz w:val="24"/>
          <w:szCs w:val="24"/>
        </w:rPr>
        <w:t>-Women’s Dorms</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 xml:space="preserve">-Special Housing for Disabled </w:t>
      </w:r>
    </w:p>
    <w:p w:rsidR="00A62699" w:rsidRPr="0029127D" w:rsidRDefault="00A62699" w:rsidP="00A62699">
      <w:pPr>
        <w:spacing w:line="240" w:lineRule="auto"/>
        <w:rPr>
          <w:rFonts w:ascii="Calibri Light" w:hAnsi="Calibri Light"/>
          <w:sz w:val="24"/>
          <w:szCs w:val="24"/>
        </w:rPr>
      </w:pPr>
      <w:r w:rsidRPr="0029127D">
        <w:rPr>
          <w:rFonts w:ascii="Calibri Light" w:hAnsi="Calibri Light"/>
          <w:sz w:val="24"/>
          <w:szCs w:val="24"/>
        </w:rPr>
        <w:t>-Men’s Dorms</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-Co-op Housing</w:t>
      </w:r>
    </w:p>
    <w:p w:rsidR="003A14BE" w:rsidRPr="0029127D" w:rsidRDefault="00A62699" w:rsidP="00A62699">
      <w:pPr>
        <w:spacing w:line="240" w:lineRule="auto"/>
        <w:rPr>
          <w:rFonts w:ascii="Calibri Light" w:hAnsi="Calibri Light"/>
          <w:sz w:val="24"/>
          <w:szCs w:val="24"/>
        </w:rPr>
      </w:pPr>
      <w:r w:rsidRPr="0029127D">
        <w:rPr>
          <w:rFonts w:ascii="Calibri Light" w:hAnsi="Calibri Light"/>
          <w:sz w:val="24"/>
          <w:szCs w:val="24"/>
        </w:rPr>
        <w:t xml:space="preserve">-Sorority Housing </w:t>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r>
      <w:r w:rsidRPr="0029127D">
        <w:rPr>
          <w:rFonts w:ascii="Calibri Light" w:hAnsi="Calibri Light"/>
          <w:sz w:val="24"/>
          <w:szCs w:val="24"/>
        </w:rPr>
        <w:tab/>
        <w:t>-Other: Apartments</w:t>
      </w:r>
    </w:p>
    <w:p w:rsidR="00A62699" w:rsidRPr="0029127D" w:rsidRDefault="00A62699" w:rsidP="00A62699">
      <w:pPr>
        <w:spacing w:line="240" w:lineRule="auto"/>
        <w:rPr>
          <w:rFonts w:ascii="Swis721 BlkCn BT" w:hAnsi="Swis721 BlkCn BT"/>
          <w:sz w:val="24"/>
          <w:szCs w:val="24"/>
          <w:u w:val="single"/>
        </w:rPr>
      </w:pPr>
      <w:r w:rsidRPr="0029127D">
        <w:rPr>
          <w:rFonts w:ascii="Swis721 BlkCn BT" w:hAnsi="Swis721 BlkCn BT"/>
          <w:sz w:val="24"/>
          <w:szCs w:val="24"/>
          <w:u w:val="single"/>
        </w:rPr>
        <w:t>Campus Life</w:t>
      </w:r>
    </w:p>
    <w:p w:rsidR="00A62699" w:rsidRPr="00533AF8" w:rsidRDefault="00A62699" w:rsidP="003A14BE">
      <w:pPr>
        <w:spacing w:line="480" w:lineRule="auto"/>
        <w:ind w:firstLine="720"/>
        <w:rPr>
          <w:sz w:val="24"/>
          <w:szCs w:val="24"/>
        </w:rPr>
      </w:pPr>
      <w:r w:rsidRPr="0029127D">
        <w:rPr>
          <w:rFonts w:ascii="Calibri Light" w:hAnsi="Calibri Light"/>
          <w:sz w:val="24"/>
          <w:szCs w:val="24"/>
        </w:rPr>
        <w:t xml:space="preserve">With more than 400 student organizations on the Purdue campus, the Student Union plays a key role in their operations as it houses Campus Life and its organizations. The Campus Life area is always a hotbed of activity. Activities offered at Purdue University include: Leadership Development, Student Government Association and Fraternity and Sorority Affairs. </w:t>
      </w:r>
    </w:p>
    <w:p w:rsidR="00A62699" w:rsidRDefault="00A62699" w:rsidP="00A62699"/>
    <w:p w:rsidR="00B20105" w:rsidRDefault="00C466F1" w:rsidP="00B20105">
      <w:pPr>
        <w:jc w:val="center"/>
        <w:rPr>
          <w:rFonts w:ascii="Swis721 BlkCn BT" w:hAnsi="Swis721 BlkCn BT"/>
          <w:color w:val="00B0F0"/>
          <w:sz w:val="96"/>
        </w:rPr>
      </w:pPr>
      <w:r w:rsidRPr="00B20105">
        <w:rPr>
          <w:rFonts w:ascii="Swis721 BlkCn BT" w:hAnsi="Swis721 BlkCn BT"/>
          <w:color w:val="00B0F0"/>
          <w:sz w:val="96"/>
        </w:rPr>
        <w:t>Table of Contents</w:t>
      </w:r>
    </w:p>
    <w:p w:rsidR="00316993" w:rsidRDefault="00316993" w:rsidP="00B20105">
      <w:pPr>
        <w:jc w:val="center"/>
        <w:rPr>
          <w:rFonts w:ascii="Swis721 BlkCn BT" w:hAnsi="Swis721 BlkCn BT"/>
          <w:color w:val="00B0F0"/>
          <w:sz w:val="96"/>
        </w:rPr>
      </w:pPr>
    </w:p>
    <w:p w:rsidR="00B20105" w:rsidRPr="0029127D" w:rsidRDefault="00B20105" w:rsidP="004E3D7D">
      <w:pPr>
        <w:jc w:val="center"/>
        <w:rPr>
          <w:rFonts w:ascii="Calibri Light" w:hAnsi="Calibri Light"/>
          <w:sz w:val="40"/>
          <w:szCs w:val="36"/>
        </w:rPr>
      </w:pPr>
      <w:r w:rsidRPr="0029127D">
        <w:rPr>
          <w:rFonts w:ascii="Calibri Light" w:hAnsi="Calibri Light"/>
          <w:sz w:val="40"/>
          <w:szCs w:val="36"/>
        </w:rPr>
        <w:t>College Research</w:t>
      </w:r>
      <w:r w:rsidR="00316993" w:rsidRPr="0029127D">
        <w:rPr>
          <w:rFonts w:ascii="Calibri Light" w:hAnsi="Calibri Light"/>
          <w:sz w:val="40"/>
          <w:szCs w:val="36"/>
        </w:rPr>
        <w:t xml:space="preserve"> Summary </w:t>
      </w:r>
      <w:proofErr w:type="gramStart"/>
      <w:r w:rsidRPr="0029127D">
        <w:rPr>
          <w:rFonts w:ascii="Calibri Light" w:hAnsi="Calibri Light"/>
          <w:sz w:val="40"/>
          <w:szCs w:val="36"/>
        </w:rPr>
        <w:t>……………………………</w:t>
      </w:r>
      <w:r w:rsidR="00316993" w:rsidRPr="0029127D">
        <w:rPr>
          <w:rFonts w:ascii="Calibri Light" w:hAnsi="Calibri Light"/>
          <w:sz w:val="40"/>
          <w:szCs w:val="36"/>
        </w:rPr>
        <w:t>..</w:t>
      </w:r>
      <w:r w:rsidRPr="0029127D">
        <w:rPr>
          <w:rFonts w:ascii="Calibri Light" w:hAnsi="Calibri Light"/>
          <w:sz w:val="40"/>
          <w:szCs w:val="36"/>
        </w:rPr>
        <w:t>……</w:t>
      </w:r>
      <w:proofErr w:type="gramEnd"/>
      <w:r w:rsidRPr="0029127D">
        <w:rPr>
          <w:rFonts w:ascii="Calibri Light" w:hAnsi="Calibri Light"/>
          <w:sz w:val="40"/>
          <w:szCs w:val="36"/>
        </w:rPr>
        <w:t>..1</w:t>
      </w:r>
    </w:p>
    <w:p w:rsidR="00B20105" w:rsidRPr="0029127D" w:rsidRDefault="00B20105" w:rsidP="004E3D7D">
      <w:pPr>
        <w:jc w:val="center"/>
        <w:rPr>
          <w:rFonts w:ascii="Calibri Light" w:hAnsi="Calibri Light"/>
          <w:sz w:val="40"/>
          <w:szCs w:val="36"/>
        </w:rPr>
      </w:pPr>
      <w:r w:rsidRPr="0029127D">
        <w:rPr>
          <w:rFonts w:ascii="Calibri Light" w:hAnsi="Calibri Light"/>
          <w:sz w:val="40"/>
          <w:szCs w:val="36"/>
        </w:rPr>
        <w:t>College Research</w:t>
      </w:r>
      <w:r w:rsidR="00316993" w:rsidRPr="0029127D">
        <w:rPr>
          <w:rFonts w:ascii="Calibri Light" w:hAnsi="Calibri Light"/>
          <w:sz w:val="40"/>
          <w:szCs w:val="36"/>
        </w:rPr>
        <w:t xml:space="preserve"> Summary</w:t>
      </w:r>
      <w:proofErr w:type="gramStart"/>
      <w:r w:rsidRPr="0029127D">
        <w:rPr>
          <w:rFonts w:ascii="Calibri Light" w:hAnsi="Calibri Light"/>
          <w:sz w:val="40"/>
          <w:szCs w:val="36"/>
        </w:rPr>
        <w:t>……………</w:t>
      </w:r>
      <w:r w:rsidR="00316993" w:rsidRPr="0029127D">
        <w:rPr>
          <w:rFonts w:ascii="Calibri Light" w:hAnsi="Calibri Light"/>
          <w:sz w:val="40"/>
          <w:szCs w:val="36"/>
        </w:rPr>
        <w:t>..</w:t>
      </w:r>
      <w:r w:rsidRPr="0029127D">
        <w:rPr>
          <w:rFonts w:ascii="Calibri Light" w:hAnsi="Calibri Light"/>
          <w:sz w:val="40"/>
          <w:szCs w:val="36"/>
        </w:rPr>
        <w:t>………………</w:t>
      </w:r>
      <w:r w:rsidR="00316993" w:rsidRPr="0029127D">
        <w:rPr>
          <w:rFonts w:ascii="Calibri Light" w:hAnsi="Calibri Light"/>
          <w:sz w:val="40"/>
          <w:szCs w:val="36"/>
        </w:rPr>
        <w:t>.</w:t>
      </w:r>
      <w:r w:rsidRPr="0029127D">
        <w:rPr>
          <w:rFonts w:ascii="Calibri Light" w:hAnsi="Calibri Light"/>
          <w:sz w:val="40"/>
          <w:szCs w:val="36"/>
        </w:rPr>
        <w:t>……</w:t>
      </w:r>
      <w:proofErr w:type="gramEnd"/>
      <w:r w:rsidRPr="0029127D">
        <w:rPr>
          <w:rFonts w:ascii="Calibri Light" w:hAnsi="Calibri Light"/>
          <w:sz w:val="40"/>
          <w:szCs w:val="36"/>
        </w:rPr>
        <w:t>..2</w:t>
      </w:r>
    </w:p>
    <w:p w:rsidR="00316993" w:rsidRPr="0029127D" w:rsidRDefault="00316993" w:rsidP="004E3D7D">
      <w:pPr>
        <w:jc w:val="center"/>
        <w:rPr>
          <w:rFonts w:ascii="Calibri Light" w:hAnsi="Calibri Light"/>
          <w:sz w:val="40"/>
          <w:szCs w:val="36"/>
        </w:rPr>
      </w:pPr>
      <w:r w:rsidRPr="0029127D">
        <w:rPr>
          <w:rFonts w:ascii="Calibri Light" w:hAnsi="Calibri Light"/>
          <w:sz w:val="40"/>
          <w:szCs w:val="36"/>
        </w:rPr>
        <w:t>College Essay…………………………………….………….….……</w:t>
      </w:r>
      <w:r w:rsidR="0029127D">
        <w:rPr>
          <w:rFonts w:ascii="Calibri Light" w:hAnsi="Calibri Light"/>
          <w:sz w:val="40"/>
          <w:szCs w:val="36"/>
        </w:rPr>
        <w:t>…</w:t>
      </w:r>
      <w:r w:rsidRPr="0029127D">
        <w:rPr>
          <w:rFonts w:ascii="Calibri Light" w:hAnsi="Calibri Light"/>
          <w:sz w:val="40"/>
          <w:szCs w:val="36"/>
        </w:rPr>
        <w:t>3</w:t>
      </w:r>
    </w:p>
    <w:p w:rsidR="00316993" w:rsidRPr="0029127D" w:rsidRDefault="00316993" w:rsidP="004E3D7D">
      <w:pPr>
        <w:jc w:val="center"/>
        <w:rPr>
          <w:rFonts w:ascii="Calibri Light" w:hAnsi="Calibri Light"/>
          <w:sz w:val="40"/>
          <w:szCs w:val="36"/>
        </w:rPr>
      </w:pPr>
      <w:r w:rsidRPr="0029127D">
        <w:rPr>
          <w:rFonts w:ascii="Calibri Light" w:hAnsi="Calibri Light"/>
          <w:sz w:val="40"/>
          <w:szCs w:val="36"/>
        </w:rPr>
        <w:t>Letter of Recommendation……………….……………...…</w:t>
      </w:r>
      <w:r w:rsidR="0029127D">
        <w:rPr>
          <w:rFonts w:ascii="Calibri Light" w:hAnsi="Calibri Light"/>
          <w:sz w:val="40"/>
          <w:szCs w:val="36"/>
        </w:rPr>
        <w:t>….</w:t>
      </w:r>
      <w:r w:rsidRPr="0029127D">
        <w:rPr>
          <w:rFonts w:ascii="Calibri Light" w:hAnsi="Calibri Light"/>
          <w:sz w:val="40"/>
          <w:szCs w:val="36"/>
        </w:rPr>
        <w:t>4</w:t>
      </w:r>
    </w:p>
    <w:p w:rsidR="00316993" w:rsidRPr="0029127D" w:rsidRDefault="00316993" w:rsidP="004E3D7D">
      <w:pPr>
        <w:jc w:val="center"/>
        <w:rPr>
          <w:rFonts w:ascii="Calibri Light" w:hAnsi="Calibri Light"/>
          <w:sz w:val="40"/>
          <w:szCs w:val="36"/>
        </w:rPr>
      </w:pPr>
      <w:r w:rsidRPr="0029127D">
        <w:rPr>
          <w:rFonts w:ascii="Calibri Light" w:hAnsi="Calibri Light"/>
          <w:sz w:val="40"/>
          <w:szCs w:val="36"/>
        </w:rPr>
        <w:t>Lesson Plan/Activity………………………….…………….……</w:t>
      </w:r>
      <w:r w:rsidR="0029127D">
        <w:rPr>
          <w:rFonts w:ascii="Calibri Light" w:hAnsi="Calibri Light"/>
          <w:sz w:val="40"/>
          <w:szCs w:val="36"/>
        </w:rPr>
        <w:t>….</w:t>
      </w:r>
      <w:r w:rsidRPr="0029127D">
        <w:rPr>
          <w:rFonts w:ascii="Calibri Light" w:hAnsi="Calibri Light"/>
          <w:sz w:val="40"/>
          <w:szCs w:val="36"/>
        </w:rPr>
        <w:t>5</w:t>
      </w:r>
    </w:p>
    <w:p w:rsidR="00316993" w:rsidRPr="0029127D" w:rsidRDefault="0029127D" w:rsidP="004E3D7D">
      <w:pPr>
        <w:jc w:val="center"/>
        <w:rPr>
          <w:rFonts w:ascii="Calibri Light" w:hAnsi="Calibri Light"/>
          <w:sz w:val="40"/>
          <w:szCs w:val="36"/>
        </w:rPr>
      </w:pPr>
      <w:r>
        <w:rPr>
          <w:rFonts w:ascii="Calibri Light" w:hAnsi="Calibri Light"/>
          <w:sz w:val="40"/>
          <w:szCs w:val="36"/>
        </w:rPr>
        <w:t>‘</w:t>
      </w:r>
      <w:r w:rsidR="00316993" w:rsidRPr="0029127D">
        <w:rPr>
          <w:rFonts w:ascii="Calibri Light" w:hAnsi="Calibri Light"/>
          <w:sz w:val="40"/>
          <w:szCs w:val="36"/>
        </w:rPr>
        <w:t>Adobe Photoshop Tools</w:t>
      </w:r>
      <w:r>
        <w:rPr>
          <w:rFonts w:ascii="Calibri Light" w:hAnsi="Calibri Light"/>
          <w:sz w:val="40"/>
          <w:szCs w:val="36"/>
        </w:rPr>
        <w:t>’</w:t>
      </w:r>
      <w:r w:rsidR="00316993" w:rsidRPr="0029127D">
        <w:rPr>
          <w:rFonts w:ascii="Calibri Light" w:hAnsi="Calibri Light"/>
          <w:sz w:val="40"/>
          <w:szCs w:val="36"/>
        </w:rPr>
        <w:t xml:space="preserve"> presentation</w:t>
      </w:r>
      <w:proofErr w:type="gramStart"/>
      <w:r w:rsidR="00316993" w:rsidRPr="0029127D">
        <w:rPr>
          <w:rFonts w:ascii="Calibri Light" w:hAnsi="Calibri Light"/>
          <w:sz w:val="40"/>
          <w:szCs w:val="36"/>
        </w:rPr>
        <w:t>…….…….....…</w:t>
      </w:r>
      <w:proofErr w:type="gramEnd"/>
      <w:r>
        <w:rPr>
          <w:rFonts w:ascii="Calibri Light" w:hAnsi="Calibri Light"/>
          <w:sz w:val="40"/>
          <w:szCs w:val="36"/>
        </w:rPr>
        <w:t>..</w:t>
      </w:r>
      <w:r w:rsidR="00316993" w:rsidRPr="0029127D">
        <w:rPr>
          <w:rFonts w:ascii="Calibri Light" w:hAnsi="Calibri Light"/>
          <w:sz w:val="40"/>
          <w:szCs w:val="36"/>
        </w:rPr>
        <w:t>6</w:t>
      </w:r>
    </w:p>
    <w:p w:rsidR="00316993" w:rsidRPr="0029127D" w:rsidRDefault="0029127D" w:rsidP="004E3D7D">
      <w:pPr>
        <w:jc w:val="center"/>
        <w:rPr>
          <w:rFonts w:ascii="Calibri Light" w:hAnsi="Calibri Light"/>
          <w:sz w:val="40"/>
          <w:szCs w:val="36"/>
        </w:rPr>
      </w:pPr>
      <w:r>
        <w:rPr>
          <w:rFonts w:ascii="Calibri Light" w:hAnsi="Calibri Light"/>
          <w:sz w:val="40"/>
          <w:szCs w:val="36"/>
        </w:rPr>
        <w:t>‘</w:t>
      </w:r>
      <w:r w:rsidR="00316993" w:rsidRPr="0029127D">
        <w:rPr>
          <w:rFonts w:ascii="Calibri Light" w:hAnsi="Calibri Light"/>
          <w:sz w:val="40"/>
          <w:szCs w:val="36"/>
        </w:rPr>
        <w:t>How to create a graphic</w:t>
      </w:r>
      <w:r>
        <w:rPr>
          <w:rFonts w:ascii="Calibri Light" w:hAnsi="Calibri Light"/>
          <w:sz w:val="40"/>
          <w:szCs w:val="36"/>
        </w:rPr>
        <w:t>’</w:t>
      </w:r>
      <w:r w:rsidR="00316993" w:rsidRPr="0029127D">
        <w:rPr>
          <w:rFonts w:ascii="Calibri Light" w:hAnsi="Calibri Light"/>
          <w:sz w:val="40"/>
          <w:szCs w:val="36"/>
        </w:rPr>
        <w:t xml:space="preserve"> presentation</w:t>
      </w:r>
      <w:proofErr w:type="gramStart"/>
      <w:r w:rsidR="00316993" w:rsidRPr="0029127D">
        <w:rPr>
          <w:rFonts w:ascii="Calibri Light" w:hAnsi="Calibri Light"/>
          <w:sz w:val="40"/>
          <w:szCs w:val="36"/>
        </w:rPr>
        <w:t>………….…...…</w:t>
      </w:r>
      <w:proofErr w:type="gramEnd"/>
      <w:r w:rsidR="00316993" w:rsidRPr="0029127D">
        <w:rPr>
          <w:rFonts w:ascii="Calibri Light" w:hAnsi="Calibri Light"/>
          <w:sz w:val="40"/>
          <w:szCs w:val="36"/>
        </w:rPr>
        <w:t>.</w:t>
      </w:r>
      <w:r>
        <w:rPr>
          <w:rFonts w:ascii="Calibri Light" w:hAnsi="Calibri Light"/>
          <w:sz w:val="40"/>
          <w:szCs w:val="36"/>
        </w:rPr>
        <w:t>.</w:t>
      </w:r>
      <w:r w:rsidR="00316993" w:rsidRPr="0029127D">
        <w:rPr>
          <w:rFonts w:ascii="Calibri Light" w:hAnsi="Calibri Light"/>
          <w:sz w:val="40"/>
          <w:szCs w:val="36"/>
        </w:rPr>
        <w:t>7</w:t>
      </w:r>
    </w:p>
    <w:p w:rsidR="00316993" w:rsidRPr="0029127D" w:rsidRDefault="00316993" w:rsidP="004E3D7D">
      <w:pPr>
        <w:jc w:val="center"/>
        <w:rPr>
          <w:rFonts w:ascii="Calibri Light" w:hAnsi="Calibri Light"/>
          <w:sz w:val="40"/>
          <w:szCs w:val="36"/>
        </w:rPr>
      </w:pPr>
      <w:r w:rsidRPr="0029127D">
        <w:rPr>
          <w:rFonts w:ascii="Calibri Light" w:hAnsi="Calibri Light"/>
          <w:sz w:val="40"/>
          <w:szCs w:val="36"/>
        </w:rPr>
        <w:t>Adobe Photoshop Tool Handout/Study Guide………</w:t>
      </w:r>
      <w:r w:rsidR="0029127D">
        <w:rPr>
          <w:rFonts w:ascii="Calibri Light" w:hAnsi="Calibri Light"/>
          <w:sz w:val="40"/>
          <w:szCs w:val="36"/>
        </w:rPr>
        <w:t>..</w:t>
      </w:r>
      <w:r w:rsidRPr="0029127D">
        <w:rPr>
          <w:rFonts w:ascii="Calibri Light" w:hAnsi="Calibri Light"/>
          <w:sz w:val="40"/>
          <w:szCs w:val="36"/>
        </w:rPr>
        <w:t>8</w:t>
      </w:r>
    </w:p>
    <w:p w:rsidR="00316993" w:rsidRPr="0029127D" w:rsidRDefault="00316993" w:rsidP="004E3D7D">
      <w:pPr>
        <w:jc w:val="center"/>
        <w:rPr>
          <w:rFonts w:ascii="Calibri Light" w:hAnsi="Calibri Light"/>
          <w:sz w:val="40"/>
          <w:szCs w:val="36"/>
        </w:rPr>
      </w:pPr>
      <w:r w:rsidRPr="0029127D">
        <w:rPr>
          <w:rFonts w:ascii="Calibri Light" w:hAnsi="Calibri Light"/>
          <w:sz w:val="40"/>
          <w:szCs w:val="36"/>
        </w:rPr>
        <w:t>Adobe Photoshop Tool Test</w:t>
      </w:r>
      <w:proofErr w:type="gramStart"/>
      <w:r w:rsidRPr="0029127D">
        <w:rPr>
          <w:rFonts w:ascii="Calibri Light" w:hAnsi="Calibri Light"/>
          <w:sz w:val="40"/>
          <w:szCs w:val="36"/>
        </w:rPr>
        <w:t>……………………………..……</w:t>
      </w:r>
      <w:proofErr w:type="gramEnd"/>
      <w:r w:rsidRPr="0029127D">
        <w:rPr>
          <w:rFonts w:ascii="Calibri Light" w:hAnsi="Calibri Light"/>
          <w:sz w:val="40"/>
          <w:szCs w:val="36"/>
        </w:rPr>
        <w:t>..9</w:t>
      </w:r>
    </w:p>
    <w:p w:rsidR="00316993" w:rsidRPr="0029127D" w:rsidRDefault="00316993" w:rsidP="004E3D7D">
      <w:pPr>
        <w:jc w:val="center"/>
        <w:rPr>
          <w:rFonts w:ascii="Calibri Light" w:hAnsi="Calibri Light"/>
          <w:sz w:val="40"/>
          <w:szCs w:val="36"/>
        </w:rPr>
      </w:pPr>
      <w:r w:rsidRPr="0029127D">
        <w:rPr>
          <w:rFonts w:ascii="Calibri Light" w:hAnsi="Calibri Light"/>
          <w:sz w:val="40"/>
          <w:szCs w:val="36"/>
        </w:rPr>
        <w:t>References………………………………………………………...…</w:t>
      </w:r>
      <w:r w:rsidR="0029127D">
        <w:rPr>
          <w:rFonts w:ascii="Calibri Light" w:hAnsi="Calibri Light"/>
          <w:sz w:val="40"/>
          <w:szCs w:val="36"/>
        </w:rPr>
        <w:t>.</w:t>
      </w:r>
      <w:r w:rsidRPr="0029127D">
        <w:rPr>
          <w:rFonts w:ascii="Calibri Light" w:hAnsi="Calibri Light"/>
          <w:sz w:val="40"/>
          <w:szCs w:val="36"/>
        </w:rPr>
        <w:t>10</w:t>
      </w:r>
    </w:p>
    <w:p w:rsidR="00B20105" w:rsidRDefault="00B20105" w:rsidP="00B20105">
      <w:pPr>
        <w:rPr>
          <w:sz w:val="40"/>
          <w:szCs w:val="40"/>
        </w:rPr>
      </w:pPr>
    </w:p>
    <w:p w:rsidR="00AD7211" w:rsidRPr="00B20105" w:rsidRDefault="00C466F1" w:rsidP="00B20105">
      <w:pPr>
        <w:jc w:val="center"/>
        <w:rPr>
          <w:rFonts w:ascii="Swis721 BlkCn BT" w:hAnsi="Swis721 BlkCn BT"/>
          <w:color w:val="00B0F0"/>
          <w:sz w:val="96"/>
        </w:rPr>
      </w:pPr>
      <w:r w:rsidRPr="00B20105">
        <w:rPr>
          <w:rFonts w:ascii="Swis721 BlkCn BT" w:hAnsi="Swis721 BlkCn BT"/>
          <w:color w:val="00B0F0"/>
          <w:sz w:val="96"/>
        </w:rPr>
        <w:lastRenderedPageBreak/>
        <w:t>Future Technology Teacher</w:t>
      </w:r>
    </w:p>
    <w:p w:rsidR="00B20105" w:rsidRDefault="00B20105" w:rsidP="00B20105">
      <w:pPr>
        <w:jc w:val="center"/>
        <w:rPr>
          <w:rFonts w:ascii="Swis721 BlkCn BT" w:hAnsi="Swis721 BlkCn BT"/>
          <w:sz w:val="20"/>
          <w:szCs w:val="20"/>
        </w:rPr>
      </w:pPr>
      <w:r>
        <w:rPr>
          <w:noProof/>
        </w:rPr>
        <w:drawing>
          <wp:inline distT="0" distB="0" distL="0" distR="0" wp14:anchorId="68399426" wp14:editId="03F55412">
            <wp:extent cx="3431968" cy="3431968"/>
            <wp:effectExtent l="0" t="0" r="0" b="0"/>
            <wp:docPr id="2" name="Picture 2" descr="Image result for photosh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ho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8545" cy="3428545"/>
                    </a:xfrm>
                    <a:prstGeom prst="rect">
                      <a:avLst/>
                    </a:prstGeom>
                    <a:noFill/>
                    <a:ln>
                      <a:noFill/>
                    </a:ln>
                  </pic:spPr>
                </pic:pic>
              </a:graphicData>
            </a:graphic>
          </wp:inline>
        </w:drawing>
      </w:r>
    </w:p>
    <w:p w:rsidR="00B20105" w:rsidRDefault="00B20105" w:rsidP="00B20105">
      <w:pPr>
        <w:jc w:val="center"/>
        <w:rPr>
          <w:rFonts w:ascii="Swis721 BlkCn BT" w:hAnsi="Swis721 BlkCn BT"/>
          <w:sz w:val="20"/>
          <w:szCs w:val="20"/>
        </w:rPr>
      </w:pPr>
    </w:p>
    <w:p w:rsidR="00B20105" w:rsidRPr="00B20105" w:rsidRDefault="00B20105" w:rsidP="00B20105">
      <w:pPr>
        <w:jc w:val="center"/>
        <w:rPr>
          <w:rFonts w:ascii="Swis721 BlkCn BT" w:hAnsi="Swis721 BlkCn BT"/>
          <w:sz w:val="20"/>
          <w:szCs w:val="20"/>
        </w:rPr>
      </w:pPr>
    </w:p>
    <w:p w:rsidR="00C466F1" w:rsidRPr="00B20105" w:rsidRDefault="00C466F1" w:rsidP="00C466F1">
      <w:pPr>
        <w:jc w:val="center"/>
        <w:rPr>
          <w:rFonts w:ascii="Swis721 BlkCn BT" w:hAnsi="Swis721 BlkCn BT"/>
          <w:color w:val="00B0F0"/>
          <w:sz w:val="72"/>
        </w:rPr>
      </w:pPr>
      <w:r w:rsidRPr="00B20105">
        <w:rPr>
          <w:rFonts w:ascii="Swis721 BlkCn BT" w:hAnsi="Swis721 BlkCn BT"/>
          <w:color w:val="00B0F0"/>
          <w:sz w:val="72"/>
        </w:rPr>
        <w:t>TSA National Competition</w:t>
      </w:r>
    </w:p>
    <w:p w:rsidR="00C466F1" w:rsidRPr="00B20105" w:rsidRDefault="00C466F1" w:rsidP="00C466F1">
      <w:pPr>
        <w:jc w:val="center"/>
        <w:rPr>
          <w:rFonts w:ascii="Swis721 BlkCn BT" w:hAnsi="Swis721 BlkCn BT"/>
          <w:color w:val="00B0F0"/>
          <w:sz w:val="72"/>
        </w:rPr>
      </w:pPr>
      <w:r w:rsidRPr="00B20105">
        <w:rPr>
          <w:rFonts w:ascii="Swis721 BlkCn BT" w:hAnsi="Swis721 BlkCn BT"/>
          <w:color w:val="00B0F0"/>
          <w:sz w:val="72"/>
        </w:rPr>
        <w:t>Orlando, FL</w:t>
      </w:r>
    </w:p>
    <w:p w:rsidR="00C466F1" w:rsidRPr="00B20105" w:rsidRDefault="00C466F1" w:rsidP="00C466F1">
      <w:pPr>
        <w:jc w:val="center"/>
        <w:rPr>
          <w:rFonts w:ascii="Swis721 BlkCn BT" w:hAnsi="Swis721 BlkCn BT"/>
          <w:color w:val="00B0F0"/>
          <w:sz w:val="72"/>
        </w:rPr>
      </w:pPr>
      <w:r w:rsidRPr="00B20105">
        <w:rPr>
          <w:rFonts w:ascii="Swis721 BlkCn BT" w:hAnsi="Swis721 BlkCn BT"/>
          <w:color w:val="00B0F0"/>
          <w:sz w:val="72"/>
        </w:rPr>
        <w:t>Participant ID:</w:t>
      </w:r>
      <w:r w:rsidR="00AD7211" w:rsidRPr="00B20105">
        <w:rPr>
          <w:rFonts w:ascii="Swis721 BlkCn BT" w:hAnsi="Swis721 BlkCn BT"/>
          <w:color w:val="00B0F0"/>
          <w:sz w:val="72"/>
        </w:rPr>
        <w:t xml:space="preserve"> 2127009</w:t>
      </w:r>
    </w:p>
    <w:p w:rsidR="0029127D" w:rsidRDefault="00B57D6D" w:rsidP="00B57D6D">
      <w:pPr>
        <w:jc w:val="center"/>
        <w:rPr>
          <w:rFonts w:ascii="Swis721 BlkCn BT" w:hAnsi="Swis721 BlkCn BT"/>
          <w:color w:val="00B0F0"/>
          <w:sz w:val="160"/>
          <w:szCs w:val="96"/>
        </w:rPr>
      </w:pPr>
      <w:r w:rsidRPr="0029127D">
        <w:rPr>
          <w:rFonts w:ascii="Swis721 BlkCn BT" w:hAnsi="Swis721 BlkCn BT"/>
          <w:color w:val="00B0F0"/>
          <w:sz w:val="160"/>
          <w:szCs w:val="96"/>
        </w:rPr>
        <w:lastRenderedPageBreak/>
        <w:t>Re</w:t>
      </w:r>
      <w:r>
        <w:rPr>
          <w:rFonts w:ascii="Swis721 BlkCn BT" w:hAnsi="Swis721 BlkCn BT"/>
          <w:color w:val="00B0F0"/>
          <w:sz w:val="160"/>
          <w:szCs w:val="96"/>
        </w:rPr>
        <w:t>ferences</w:t>
      </w:r>
    </w:p>
    <w:p w:rsidR="00B57D6D" w:rsidRPr="00B57D6D" w:rsidRDefault="00B57D6D" w:rsidP="00B57D6D">
      <w:pPr>
        <w:rPr>
          <w:rFonts w:ascii="Swis721 BlkCn BT" w:hAnsi="Swis721 BlkCn BT"/>
          <w:color w:val="00B0F0"/>
          <w:sz w:val="52"/>
          <w:szCs w:val="96"/>
        </w:rPr>
      </w:pPr>
    </w:p>
    <w:p w:rsidR="00AD7211" w:rsidRDefault="00AD7211" w:rsidP="00AD7211">
      <w:pPr>
        <w:jc w:val="center"/>
        <w:rPr>
          <w:rFonts w:asciiTheme="majorHAnsi" w:hAnsiTheme="majorHAnsi"/>
          <w:sz w:val="32"/>
          <w:szCs w:val="40"/>
        </w:rPr>
      </w:pPr>
      <w:proofErr w:type="gramStart"/>
      <w:r w:rsidRPr="00B20105">
        <w:rPr>
          <w:rFonts w:asciiTheme="majorHAnsi" w:hAnsiTheme="majorHAnsi"/>
          <w:sz w:val="32"/>
          <w:szCs w:val="40"/>
        </w:rPr>
        <w:t>Purdue Marketing and Media, Purdue University.</w:t>
      </w:r>
      <w:proofErr w:type="gramEnd"/>
      <w:r w:rsidRPr="00B20105">
        <w:rPr>
          <w:rFonts w:asciiTheme="majorHAnsi" w:hAnsiTheme="majorHAnsi"/>
          <w:sz w:val="32"/>
          <w:szCs w:val="40"/>
        </w:rPr>
        <w:t xml:space="preserve"> "Purdue University.</w:t>
      </w:r>
      <w:proofErr w:type="gramStart"/>
      <w:r w:rsidRPr="00B20105">
        <w:rPr>
          <w:rFonts w:asciiTheme="majorHAnsi" w:hAnsiTheme="majorHAnsi"/>
          <w:sz w:val="32"/>
          <w:szCs w:val="40"/>
        </w:rPr>
        <w:t>" ,</w:t>
      </w:r>
      <w:proofErr w:type="gramEnd"/>
      <w:r w:rsidRPr="00B20105">
        <w:rPr>
          <w:rFonts w:asciiTheme="majorHAnsi" w:hAnsiTheme="majorHAnsi"/>
          <w:sz w:val="32"/>
          <w:szCs w:val="40"/>
        </w:rPr>
        <w:t xml:space="preserve"> College Application - Purdue University. </w:t>
      </w:r>
      <w:proofErr w:type="spellStart"/>
      <w:proofErr w:type="gramStart"/>
      <w:r w:rsidRPr="00B20105">
        <w:rPr>
          <w:rFonts w:asciiTheme="majorHAnsi" w:hAnsiTheme="majorHAnsi"/>
          <w:sz w:val="32"/>
          <w:szCs w:val="40"/>
        </w:rPr>
        <w:t>N.p</w:t>
      </w:r>
      <w:proofErr w:type="spellEnd"/>
      <w:proofErr w:type="gramEnd"/>
      <w:r w:rsidRPr="00B20105">
        <w:rPr>
          <w:rFonts w:asciiTheme="majorHAnsi" w:hAnsiTheme="majorHAnsi"/>
          <w:sz w:val="32"/>
          <w:szCs w:val="40"/>
        </w:rPr>
        <w:t xml:space="preserve">., </w:t>
      </w:r>
      <w:proofErr w:type="spellStart"/>
      <w:r w:rsidRPr="00B20105">
        <w:rPr>
          <w:rFonts w:asciiTheme="majorHAnsi" w:hAnsiTheme="majorHAnsi"/>
          <w:sz w:val="32"/>
          <w:szCs w:val="40"/>
        </w:rPr>
        <w:t>n.d.</w:t>
      </w:r>
      <w:proofErr w:type="spellEnd"/>
      <w:r w:rsidRPr="00B20105">
        <w:rPr>
          <w:rFonts w:asciiTheme="majorHAnsi" w:hAnsiTheme="majorHAnsi"/>
          <w:sz w:val="32"/>
          <w:szCs w:val="40"/>
        </w:rPr>
        <w:t xml:space="preserve"> Web. 27 Mar. 2017.</w:t>
      </w:r>
      <w:r w:rsidR="003A14BE" w:rsidRPr="003A14BE">
        <w:rPr>
          <w:rFonts w:asciiTheme="majorHAnsi" w:hAnsiTheme="majorHAnsi"/>
          <w:noProof/>
          <w:sz w:val="32"/>
          <w:szCs w:val="40"/>
        </w:rPr>
        <w:t xml:space="preserve"> </w:t>
      </w:r>
    </w:p>
    <w:p w:rsidR="00B20105" w:rsidRDefault="00B20105" w:rsidP="00AD7211">
      <w:pPr>
        <w:jc w:val="center"/>
        <w:rPr>
          <w:rFonts w:asciiTheme="majorHAnsi" w:hAnsiTheme="majorHAnsi"/>
          <w:sz w:val="32"/>
          <w:szCs w:val="40"/>
        </w:rPr>
      </w:pPr>
    </w:p>
    <w:p w:rsidR="00B20105" w:rsidRDefault="00B20105" w:rsidP="00AD7211">
      <w:pPr>
        <w:jc w:val="center"/>
        <w:rPr>
          <w:rFonts w:asciiTheme="majorHAnsi" w:hAnsiTheme="majorHAnsi"/>
          <w:sz w:val="32"/>
          <w:szCs w:val="40"/>
        </w:rPr>
      </w:pPr>
      <w:proofErr w:type="gramStart"/>
      <w:r w:rsidRPr="00B20105">
        <w:rPr>
          <w:rFonts w:asciiTheme="majorHAnsi" w:hAnsiTheme="majorHAnsi"/>
          <w:sz w:val="32"/>
          <w:szCs w:val="40"/>
        </w:rPr>
        <w:t>"San Francisco State University."</w:t>
      </w:r>
      <w:proofErr w:type="gramEnd"/>
      <w:r w:rsidRPr="00B20105">
        <w:rPr>
          <w:rFonts w:asciiTheme="majorHAnsi" w:hAnsiTheme="majorHAnsi"/>
          <w:sz w:val="32"/>
          <w:szCs w:val="40"/>
        </w:rPr>
        <w:t xml:space="preserve"> </w:t>
      </w:r>
      <w:proofErr w:type="gramStart"/>
      <w:r w:rsidRPr="00B20105">
        <w:rPr>
          <w:rFonts w:asciiTheme="majorHAnsi" w:hAnsiTheme="majorHAnsi"/>
          <w:sz w:val="32"/>
          <w:szCs w:val="40"/>
        </w:rPr>
        <w:t>San Francisco State University.</w:t>
      </w:r>
      <w:proofErr w:type="gramEnd"/>
      <w:r w:rsidRPr="00B20105">
        <w:rPr>
          <w:rFonts w:asciiTheme="majorHAnsi" w:hAnsiTheme="majorHAnsi"/>
          <w:sz w:val="32"/>
          <w:szCs w:val="40"/>
        </w:rPr>
        <w:t xml:space="preserve"> </w:t>
      </w:r>
      <w:proofErr w:type="spellStart"/>
      <w:proofErr w:type="gramStart"/>
      <w:r w:rsidRPr="00B20105">
        <w:rPr>
          <w:rFonts w:asciiTheme="majorHAnsi" w:hAnsiTheme="majorHAnsi"/>
          <w:sz w:val="32"/>
          <w:szCs w:val="40"/>
        </w:rPr>
        <w:t>N.p</w:t>
      </w:r>
      <w:proofErr w:type="spellEnd"/>
      <w:proofErr w:type="gramEnd"/>
      <w:r w:rsidRPr="00B20105">
        <w:rPr>
          <w:rFonts w:asciiTheme="majorHAnsi" w:hAnsiTheme="majorHAnsi"/>
          <w:sz w:val="32"/>
          <w:szCs w:val="40"/>
        </w:rPr>
        <w:t xml:space="preserve">., </w:t>
      </w:r>
      <w:proofErr w:type="spellStart"/>
      <w:r w:rsidRPr="00B20105">
        <w:rPr>
          <w:rFonts w:asciiTheme="majorHAnsi" w:hAnsiTheme="majorHAnsi"/>
          <w:sz w:val="32"/>
          <w:szCs w:val="40"/>
        </w:rPr>
        <w:t>n.d.</w:t>
      </w:r>
      <w:proofErr w:type="spellEnd"/>
      <w:r w:rsidRPr="00B20105">
        <w:rPr>
          <w:rFonts w:asciiTheme="majorHAnsi" w:hAnsiTheme="majorHAnsi"/>
          <w:sz w:val="32"/>
          <w:szCs w:val="40"/>
        </w:rPr>
        <w:t xml:space="preserve"> Web. 27 Mar. 2017.</w:t>
      </w:r>
    </w:p>
    <w:p w:rsidR="00B20105" w:rsidRDefault="00B20105" w:rsidP="00AD7211">
      <w:pPr>
        <w:jc w:val="center"/>
        <w:rPr>
          <w:rFonts w:asciiTheme="majorHAnsi" w:hAnsiTheme="majorHAnsi"/>
          <w:sz w:val="32"/>
          <w:szCs w:val="40"/>
        </w:rPr>
      </w:pPr>
    </w:p>
    <w:p w:rsidR="003A14BE" w:rsidRDefault="00B20105" w:rsidP="00AD7211">
      <w:pPr>
        <w:jc w:val="center"/>
        <w:rPr>
          <w:rFonts w:asciiTheme="majorHAnsi" w:hAnsiTheme="majorHAnsi"/>
          <w:sz w:val="32"/>
          <w:szCs w:val="40"/>
        </w:rPr>
      </w:pPr>
      <w:proofErr w:type="gramStart"/>
      <w:r w:rsidRPr="00B20105">
        <w:rPr>
          <w:rFonts w:asciiTheme="majorHAnsi" w:hAnsiTheme="majorHAnsi"/>
          <w:sz w:val="32"/>
          <w:szCs w:val="40"/>
        </w:rPr>
        <w:t>"Standards for Technological Literacy."</w:t>
      </w:r>
      <w:proofErr w:type="gramEnd"/>
      <w:r w:rsidRPr="00B20105">
        <w:rPr>
          <w:rFonts w:asciiTheme="majorHAnsi" w:hAnsiTheme="majorHAnsi"/>
          <w:sz w:val="32"/>
          <w:szCs w:val="40"/>
        </w:rPr>
        <w:t xml:space="preserve"> </w:t>
      </w:r>
      <w:proofErr w:type="spellStart"/>
      <w:proofErr w:type="gramStart"/>
      <w:r w:rsidRPr="00B20105">
        <w:rPr>
          <w:rFonts w:asciiTheme="majorHAnsi" w:hAnsiTheme="majorHAnsi"/>
          <w:sz w:val="32"/>
          <w:szCs w:val="40"/>
        </w:rPr>
        <w:t>N.p</w:t>
      </w:r>
      <w:proofErr w:type="spellEnd"/>
      <w:proofErr w:type="gramEnd"/>
      <w:r w:rsidRPr="00B20105">
        <w:rPr>
          <w:rFonts w:asciiTheme="majorHAnsi" w:hAnsiTheme="majorHAnsi"/>
          <w:sz w:val="32"/>
          <w:szCs w:val="40"/>
        </w:rPr>
        <w:t xml:space="preserve">., </w:t>
      </w:r>
      <w:proofErr w:type="spellStart"/>
      <w:r w:rsidRPr="00B20105">
        <w:rPr>
          <w:rFonts w:asciiTheme="majorHAnsi" w:hAnsiTheme="majorHAnsi"/>
          <w:sz w:val="32"/>
          <w:szCs w:val="40"/>
        </w:rPr>
        <w:t>n.d.</w:t>
      </w:r>
      <w:proofErr w:type="spellEnd"/>
      <w:r w:rsidRPr="00B20105">
        <w:rPr>
          <w:rFonts w:asciiTheme="majorHAnsi" w:hAnsiTheme="majorHAnsi"/>
          <w:sz w:val="32"/>
          <w:szCs w:val="40"/>
        </w:rPr>
        <w:t xml:space="preserve"> Web.</w:t>
      </w:r>
    </w:p>
    <w:p w:rsidR="00B57D6D" w:rsidRDefault="00B57D6D" w:rsidP="00AD7211">
      <w:pPr>
        <w:jc w:val="center"/>
        <w:rPr>
          <w:rFonts w:asciiTheme="majorHAnsi" w:hAnsiTheme="majorHAnsi"/>
          <w:sz w:val="32"/>
          <w:szCs w:val="40"/>
        </w:rPr>
      </w:pPr>
    </w:p>
    <w:p w:rsidR="00B57D6D" w:rsidRDefault="00B57D6D" w:rsidP="00AD7211">
      <w:pPr>
        <w:jc w:val="center"/>
        <w:rPr>
          <w:rFonts w:asciiTheme="majorHAnsi" w:hAnsiTheme="majorHAnsi"/>
          <w:sz w:val="32"/>
          <w:szCs w:val="40"/>
        </w:rPr>
      </w:pPr>
      <w:proofErr w:type="gramStart"/>
      <w:r w:rsidRPr="00B57D6D">
        <w:rPr>
          <w:rFonts w:asciiTheme="majorHAnsi" w:hAnsiTheme="majorHAnsi"/>
          <w:sz w:val="32"/>
          <w:szCs w:val="40"/>
        </w:rPr>
        <w:t>"Adobe Photoshop CC."</w:t>
      </w:r>
      <w:proofErr w:type="gramEnd"/>
      <w:r w:rsidRPr="00B57D6D">
        <w:rPr>
          <w:rFonts w:asciiTheme="majorHAnsi" w:hAnsiTheme="majorHAnsi"/>
          <w:sz w:val="32"/>
          <w:szCs w:val="40"/>
        </w:rPr>
        <w:t xml:space="preserve"> Buy Adobe Photoshop CC | Download Photo Editing Software Free Trial. </w:t>
      </w:r>
      <w:proofErr w:type="spellStart"/>
      <w:proofErr w:type="gramStart"/>
      <w:r w:rsidRPr="00B57D6D">
        <w:rPr>
          <w:rFonts w:asciiTheme="majorHAnsi" w:hAnsiTheme="majorHAnsi"/>
          <w:sz w:val="32"/>
          <w:szCs w:val="40"/>
        </w:rPr>
        <w:t>N.p</w:t>
      </w:r>
      <w:proofErr w:type="spellEnd"/>
      <w:proofErr w:type="gramEnd"/>
      <w:r w:rsidRPr="00B57D6D">
        <w:rPr>
          <w:rFonts w:asciiTheme="majorHAnsi" w:hAnsiTheme="majorHAnsi"/>
          <w:sz w:val="32"/>
          <w:szCs w:val="40"/>
        </w:rPr>
        <w:t xml:space="preserve">., </w:t>
      </w:r>
      <w:proofErr w:type="spellStart"/>
      <w:r w:rsidRPr="00B57D6D">
        <w:rPr>
          <w:rFonts w:asciiTheme="majorHAnsi" w:hAnsiTheme="majorHAnsi"/>
          <w:sz w:val="32"/>
          <w:szCs w:val="40"/>
        </w:rPr>
        <w:t>n.d.</w:t>
      </w:r>
      <w:proofErr w:type="spellEnd"/>
      <w:r w:rsidRPr="00B57D6D">
        <w:rPr>
          <w:rFonts w:asciiTheme="majorHAnsi" w:hAnsiTheme="majorHAnsi"/>
          <w:sz w:val="32"/>
          <w:szCs w:val="40"/>
        </w:rPr>
        <w:t xml:space="preserve"> Web. 03 Apr. 2017.</w:t>
      </w:r>
    </w:p>
    <w:p w:rsidR="00B57D6D" w:rsidRDefault="00B57D6D" w:rsidP="00AD7211">
      <w:pPr>
        <w:jc w:val="center"/>
        <w:rPr>
          <w:rFonts w:asciiTheme="majorHAnsi" w:hAnsiTheme="majorHAnsi"/>
          <w:sz w:val="32"/>
          <w:szCs w:val="40"/>
        </w:rPr>
      </w:pPr>
    </w:p>
    <w:p w:rsidR="00B57D6D" w:rsidRDefault="00B57D6D" w:rsidP="00AD7211">
      <w:pPr>
        <w:jc w:val="center"/>
        <w:rPr>
          <w:rFonts w:asciiTheme="majorHAnsi" w:hAnsiTheme="majorHAnsi"/>
          <w:sz w:val="32"/>
          <w:szCs w:val="40"/>
        </w:rPr>
      </w:pPr>
      <w:proofErr w:type="gramStart"/>
      <w:r w:rsidRPr="00B57D6D">
        <w:rPr>
          <w:rFonts w:asciiTheme="majorHAnsi" w:hAnsiTheme="majorHAnsi"/>
          <w:sz w:val="32"/>
          <w:szCs w:val="40"/>
        </w:rPr>
        <w:t>"Strategies for Effective Lesson Planning."</w:t>
      </w:r>
      <w:proofErr w:type="gramEnd"/>
      <w:r w:rsidRPr="00B57D6D">
        <w:rPr>
          <w:rFonts w:asciiTheme="majorHAnsi" w:hAnsiTheme="majorHAnsi"/>
          <w:sz w:val="32"/>
          <w:szCs w:val="40"/>
        </w:rPr>
        <w:t xml:space="preserve"> </w:t>
      </w:r>
      <w:proofErr w:type="gramStart"/>
      <w:r w:rsidRPr="00B57D6D">
        <w:rPr>
          <w:rFonts w:asciiTheme="majorHAnsi" w:hAnsiTheme="majorHAnsi"/>
          <w:sz w:val="32"/>
          <w:szCs w:val="40"/>
        </w:rPr>
        <w:t>Strategies for Effective Lesson Planning | CRLT.</w:t>
      </w:r>
      <w:proofErr w:type="gramEnd"/>
      <w:r w:rsidRPr="00B57D6D">
        <w:rPr>
          <w:rFonts w:asciiTheme="majorHAnsi" w:hAnsiTheme="majorHAnsi"/>
          <w:sz w:val="32"/>
          <w:szCs w:val="40"/>
        </w:rPr>
        <w:t xml:space="preserve"> </w:t>
      </w:r>
      <w:proofErr w:type="spellStart"/>
      <w:proofErr w:type="gramStart"/>
      <w:r w:rsidRPr="00B57D6D">
        <w:rPr>
          <w:rFonts w:asciiTheme="majorHAnsi" w:hAnsiTheme="majorHAnsi"/>
          <w:sz w:val="32"/>
          <w:szCs w:val="40"/>
        </w:rPr>
        <w:t>N.p</w:t>
      </w:r>
      <w:proofErr w:type="spellEnd"/>
      <w:proofErr w:type="gramEnd"/>
      <w:r w:rsidRPr="00B57D6D">
        <w:rPr>
          <w:rFonts w:asciiTheme="majorHAnsi" w:hAnsiTheme="majorHAnsi"/>
          <w:sz w:val="32"/>
          <w:szCs w:val="40"/>
        </w:rPr>
        <w:t xml:space="preserve">., </w:t>
      </w:r>
      <w:proofErr w:type="spellStart"/>
      <w:r w:rsidRPr="00B57D6D">
        <w:rPr>
          <w:rFonts w:asciiTheme="majorHAnsi" w:hAnsiTheme="majorHAnsi"/>
          <w:sz w:val="32"/>
          <w:szCs w:val="40"/>
        </w:rPr>
        <w:t>n.d.</w:t>
      </w:r>
      <w:proofErr w:type="spellEnd"/>
      <w:r w:rsidRPr="00B57D6D">
        <w:rPr>
          <w:rFonts w:asciiTheme="majorHAnsi" w:hAnsiTheme="majorHAnsi"/>
          <w:sz w:val="32"/>
          <w:szCs w:val="40"/>
        </w:rPr>
        <w:t xml:space="preserve"> Web. 03 Apr. 2017.</w:t>
      </w:r>
    </w:p>
    <w:p w:rsidR="00B57D6D" w:rsidRDefault="00B57D6D" w:rsidP="00AD7211">
      <w:pPr>
        <w:jc w:val="center"/>
        <w:rPr>
          <w:rFonts w:asciiTheme="majorHAnsi" w:hAnsiTheme="majorHAnsi"/>
          <w:sz w:val="32"/>
          <w:szCs w:val="40"/>
        </w:rPr>
      </w:pPr>
      <w:r>
        <w:rPr>
          <w:rFonts w:asciiTheme="majorHAnsi" w:hAnsiTheme="majorHAnsi"/>
          <w:sz w:val="32"/>
          <w:szCs w:val="40"/>
        </w:rPr>
        <w:t xml:space="preserve">                                                                                                                                                                                                                                                                                                                                                                                                                                                 </w:t>
      </w:r>
    </w:p>
    <w:p w:rsidR="00B57D6D" w:rsidRDefault="00B57D6D" w:rsidP="00AD7211">
      <w:pPr>
        <w:jc w:val="center"/>
        <w:rPr>
          <w:rFonts w:asciiTheme="majorHAnsi" w:hAnsiTheme="majorHAnsi"/>
          <w:sz w:val="32"/>
          <w:szCs w:val="40"/>
        </w:rPr>
      </w:pPr>
    </w:p>
    <w:p w:rsidR="00B20105" w:rsidRPr="00B20105" w:rsidRDefault="00B20105" w:rsidP="00B57D6D">
      <w:pPr>
        <w:rPr>
          <w:rFonts w:asciiTheme="majorHAnsi" w:hAnsiTheme="majorHAnsi"/>
          <w:sz w:val="32"/>
          <w:szCs w:val="40"/>
        </w:rPr>
      </w:pPr>
      <w:bookmarkStart w:id="0" w:name="_GoBack"/>
      <w:bookmarkEnd w:id="0"/>
    </w:p>
    <w:sectPr w:rsidR="00B20105" w:rsidRPr="00B2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BlkCn BT">
    <w:altName w:val="Franklin Gothic Demi Cond"/>
    <w:panose1 w:val="020B080603050204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4B"/>
    <w:rsid w:val="0029127D"/>
    <w:rsid w:val="00316993"/>
    <w:rsid w:val="0039744B"/>
    <w:rsid w:val="003A14BE"/>
    <w:rsid w:val="004E3D7D"/>
    <w:rsid w:val="0089294E"/>
    <w:rsid w:val="00927141"/>
    <w:rsid w:val="009A799F"/>
    <w:rsid w:val="00A62699"/>
    <w:rsid w:val="00AD7211"/>
    <w:rsid w:val="00B20105"/>
    <w:rsid w:val="00B57D6D"/>
    <w:rsid w:val="00C466F1"/>
    <w:rsid w:val="00E96215"/>
    <w:rsid w:val="00FC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4B"/>
  </w:style>
  <w:style w:type="paragraph" w:styleId="Heading1">
    <w:name w:val="heading 1"/>
    <w:basedOn w:val="Normal"/>
    <w:next w:val="Normal"/>
    <w:link w:val="Heading1Char"/>
    <w:uiPriority w:val="9"/>
    <w:qFormat/>
    <w:rsid w:val="00B20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744B"/>
    <w:pPr>
      <w:pBdr>
        <w:bottom w:val="single" w:sz="8" w:space="4" w:color="4F81BD" w:themeColor="accent1"/>
      </w:pBdr>
      <w:spacing w:after="300" w:line="240" w:lineRule="auto"/>
      <w:contextualSpacing/>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39744B"/>
    <w:rPr>
      <w:rFonts w:asciiTheme="majorHAnsi" w:eastAsiaTheme="majorEastAsia" w:hAnsiTheme="majorHAnsi" w:cstheme="majorBidi"/>
      <w:color w:val="00B050"/>
      <w:spacing w:val="5"/>
      <w:kern w:val="28"/>
      <w:sz w:val="52"/>
      <w:szCs w:val="52"/>
    </w:rPr>
  </w:style>
  <w:style w:type="paragraph" w:styleId="BalloonText">
    <w:name w:val="Balloon Text"/>
    <w:basedOn w:val="Normal"/>
    <w:link w:val="BalloonTextChar"/>
    <w:uiPriority w:val="99"/>
    <w:semiHidden/>
    <w:unhideWhenUsed/>
    <w:rsid w:val="0092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41"/>
    <w:rPr>
      <w:rFonts w:ascii="Tahoma" w:hAnsi="Tahoma" w:cs="Tahoma"/>
      <w:sz w:val="16"/>
      <w:szCs w:val="16"/>
    </w:rPr>
  </w:style>
  <w:style w:type="character" w:customStyle="1" w:styleId="Heading1Char">
    <w:name w:val="Heading 1 Char"/>
    <w:basedOn w:val="DefaultParagraphFont"/>
    <w:link w:val="Heading1"/>
    <w:uiPriority w:val="9"/>
    <w:rsid w:val="00B201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0105"/>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4B"/>
  </w:style>
  <w:style w:type="paragraph" w:styleId="Heading1">
    <w:name w:val="heading 1"/>
    <w:basedOn w:val="Normal"/>
    <w:next w:val="Normal"/>
    <w:link w:val="Heading1Char"/>
    <w:uiPriority w:val="9"/>
    <w:qFormat/>
    <w:rsid w:val="00B20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744B"/>
    <w:pPr>
      <w:pBdr>
        <w:bottom w:val="single" w:sz="8" w:space="4" w:color="4F81BD" w:themeColor="accent1"/>
      </w:pBdr>
      <w:spacing w:after="300" w:line="240" w:lineRule="auto"/>
      <w:contextualSpacing/>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39744B"/>
    <w:rPr>
      <w:rFonts w:asciiTheme="majorHAnsi" w:eastAsiaTheme="majorEastAsia" w:hAnsiTheme="majorHAnsi" w:cstheme="majorBidi"/>
      <w:color w:val="00B050"/>
      <w:spacing w:val="5"/>
      <w:kern w:val="28"/>
      <w:sz w:val="52"/>
      <w:szCs w:val="52"/>
    </w:rPr>
  </w:style>
  <w:style w:type="paragraph" w:styleId="BalloonText">
    <w:name w:val="Balloon Text"/>
    <w:basedOn w:val="Normal"/>
    <w:link w:val="BalloonTextChar"/>
    <w:uiPriority w:val="99"/>
    <w:semiHidden/>
    <w:unhideWhenUsed/>
    <w:rsid w:val="0092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41"/>
    <w:rPr>
      <w:rFonts w:ascii="Tahoma" w:hAnsi="Tahoma" w:cs="Tahoma"/>
      <w:sz w:val="16"/>
      <w:szCs w:val="16"/>
    </w:rPr>
  </w:style>
  <w:style w:type="character" w:customStyle="1" w:styleId="Heading1Char">
    <w:name w:val="Heading 1 Char"/>
    <w:basedOn w:val="DefaultParagraphFont"/>
    <w:link w:val="Heading1"/>
    <w:uiPriority w:val="9"/>
    <w:rsid w:val="00B201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0105"/>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2F61-F3BC-4997-949C-9BBCA466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Gladney</dc:creator>
  <cp:lastModifiedBy>student</cp:lastModifiedBy>
  <cp:revision>5</cp:revision>
  <dcterms:created xsi:type="dcterms:W3CDTF">2017-03-27T19:27:00Z</dcterms:created>
  <dcterms:modified xsi:type="dcterms:W3CDTF">2017-04-03T19:01:00Z</dcterms:modified>
</cp:coreProperties>
</file>